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Разбирательство административных дел во всех судах открытое.</w:t>
      </w:r>
    </w:p>
    <w:p>
      <w:pPr>
        <w:spacing w:after="120"/>
        <w:ind w:firstLine="709"/>
      </w:pPr>
      <w:r>
        <w:rPr>
          <w:sz w:val="24"/>
        </w:rPr>
        <w:t xml:space="preserve">2. Разбирательство административных дел в закрытом судебном заседании осуществляется в случае, если материалы рассматриваемого административного дела содержат сведения, составляющие государственную или иную охраняемую законом тайну . Разбирательство в закрытом судебном заседании допускается также в случае удовлетворения ходатайства лица, участвующего в деле, ссылающегося на необходимость сохранения коммерческой или иной охраняемой законом тайны, на содержащиеся в административном деле сведения конфиденциального характера, на неприкосновенность частной жизни граждан или иные обстоятельства, гласное обсуждение которых может помешать правильному разбирательству административного дела либо повлечь за собой разглашение указанных тайн и нарушение прав и законных интересов гражданина.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и лица, не участвующие в деле, вопрос о правах и об обязанностях которых разрешен судом, не могут быть ограничены в праве на получение информации о дате, времени и месте рассмотрения административного дела, устной и письменной информации о результатах рассмотрения административного дела и принятых по нему судебных актах.</w:t>
      </w:r>
    </w:p>
    <w:p>
      <w:pPr>
        <w:spacing w:after="120"/>
        <w:ind w:firstLine="709"/>
      </w:pPr>
      <w:r>
        <w:rPr>
          <w:sz w:val="24"/>
        </w:rPr>
        <w:t xml:space="preserve">4. Каждый имеет право знакомиться в установленном порядке со вступившим в законную силу судебным решением по рассмотренному в открытом судебном заседании административному делу, за исключением случаев ограничения этого права в соответствии с законом .</w:t>
      </w:r>
    </w:p>
    <w:p>
      <w:pPr>
        <w:spacing w:after="120"/>
        <w:ind w:firstLine="709"/>
      </w:pPr>
      <w:r>
        <w:rPr>
          <w:sz w:val="24"/>
        </w:rPr>
        <w:t xml:space="preserve">5. Лица, участвующие в деле, и иные лица, присутствующие в открытом судебном заседании, имеют право фиксировать ход судебного разбирательства письменно и с помощью средств аудиозаписи. Фотосъемка судебного заседания, его видеозапись, радио- и телетрансляция, трансляция с использованием информационно-телекоммуникационной сети "Интернет" допускаются с разрешения суда.</w:t>
      </w:r>
    </w:p>
    <w:p>
      <w:pPr>
        <w:spacing w:after="120"/>
        <w:ind w:firstLine="709"/>
      </w:pPr>
      <w:r>
        <w:rPr>
          <w:sz w:val="24"/>
        </w:rPr>
        <w:t xml:space="preserve">6. О разбирательстве административного дела в закрытом судебном заседании выносится мотивированное определение суда. Определение выносится в отношении всего судебного разбирательства или его части.</w:t>
      </w:r>
    </w:p>
    <w:p>
      <w:pPr>
        <w:spacing w:after="120"/>
        <w:ind w:firstLine="709"/>
      </w:pPr>
      <w:r>
        <w:rPr>
          <w:sz w:val="24"/>
        </w:rPr>
        <w:t xml:space="preserve">7. При разбирательстве административного дела в закрытом судебном заседании присутствуют лица, участвующие в деле, их представители, а в необходимых случаях также свидетели, эксперты, специалисты, переводчики.</w:t>
      </w:r>
    </w:p>
    <w:p>
      <w:pPr>
        <w:spacing w:after="120"/>
        <w:ind w:firstLine="709"/>
      </w:pPr>
      <w:r>
        <w:rPr>
          <w:sz w:val="24"/>
        </w:rPr>
        <w:t xml:space="preserve">8. В закрытом судебном заседании административное дело рассматривается и разрешается с соблюдением всех правил административного судопроизводства. Использование систем видеоконференц-связи, а также системы веб-конференции в закрытом судебном заседании не допускается.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Лица, участвующие в деле, и иные лица, присутствующие при совершении процессуального действия, в ходе которого могут быть выявлены сведения, указанные в части 2 настоящей статьи, предупреждаются судом об ответственности за их разглашение.</w:t>
      </w:r>
    </w:p>
    <w:p>
      <w:pPr>
        <w:spacing w:after="120"/>
        <w:ind w:firstLine="709"/>
      </w:pPr>
      <w:r>
        <w:rPr>
          <w:sz w:val="24"/>
        </w:rPr>
        <w:t xml:space="preserve">10. Решения судов по административным делам объявляются публично, за исключением случаев, если такие решения затрагивают права и законные интересы несовершеннолетних. Если судебное разбирательство осуществлялось в закрытом судебном заседании, суд объявляет публично только резолютивную часть решения.</w:t>
      </w:r>
    </w:p>
    <w:p>
      <w:pPr>
        <w:spacing w:after="120"/>
        <w:ind w:firstLine="709"/>
      </w:pPr>
      <w:r>
        <w:rPr>
          <w:sz w:val="24"/>
        </w:rPr>
        <w:t xml:space="preserve">11. В случаях, предусмотренных настоящим Кодексом , решения судов по административным делам подлежат обязательному опубликованию.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</dc:title>
  <dc:creator>АРБИТРАЖ! · arbi.ru</dc:creator>
  <cp:lastModifiedBy>АРБИТРАЖ!</cp:lastModifiedBy>
  <dcterms:created xsi:type="dcterms:W3CDTF">2026-10-22T23:02:45.470Z</dcterms:created>
</cp:coreProperties>
</file>