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40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4. Лица, участвующие в деле, и другие участники судебного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случаях, предусмотренных федеральными конституционными законами, настоящим Кодексом и другими федеральными законами, государственные органы, Центральный банк Российской Федерации, должностные лица, Уполномоченный по правам человека в Российской Федерации, уполномоченный по правам человека в субъекте Российской Федерации, органы местного самоуправления, иные лица, Уполномоченный при Президенте Российской Федерации по правам ребенка, уполномоченный по правам ребенка в субъекте Российской Федерации могут обратиться в суд в защиту прав, свобод и законных интересов других лиц, неопределенного круга лиц, публичных интересов.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27.12.2018 N 562-ФЗ , от 28.11.2018 N 451-ФЗ , от 01.07.2021 N 250-ФЗ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случаях, предусмотренных настоящим Кодексом и другими федеральными законами , организации и граждане могут обратиться в суд в защиту прав, свобод и законных интересов других лиц.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Общественное объединение может обратиться в суд в защиту общих прав, свобод и законных интересов всех членов этого общественного объединения в случаях, предусмотренных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4. Административное исковое заявление, поданное на основании части 1 , 2 или 3 настоящей статьи, должно соответствовать требованиям, предусмотренным частью 6 статьи 125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5. Органы, организации и граждане, обратившиеся в суд в защиту прав, свобод и законных интересов других лиц или неопределенного круга лиц, пользуются процессуальными правами и несут процессуальные обязанности административного истца (за исключением права на заключение соглашения о примирении и обязанности по уплате судебных расходов), а также обязанность по уведомлению гражданина или его законного представителя о своем отказе от поданного в интересах гражданина административного иска.</w:t>
      </w:r>
    </w:p>
    <w:p>
      <w:pPr>
        <w:spacing w:after="120"/>
        <w:ind w:firstLine="709"/>
      </w:pPr>
      <w:r>
        <w:rPr>
          <w:sz w:val="24"/>
        </w:rPr>
        <w:t xml:space="preserve">6. Утратил силу. - Федеральный закон от 28.11.2018 N 451-ФЗ.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В случае отказа органов, организаций и граждан от административного иска, поданного в защиту прав, свобод и законных интересов другого лица, суд оставляет административное исковое заявление без рассмотрения, если гражданин, обладающий административной процессуальной дееспособностью, в интересах которого было подано соответствующее исковое заявление, его представитель или законный представитель гражданина, не обладающего административной процессуальной дееспособностью, не заявит о том, что он поддерживает административный иск. В случае отказа указанных гражданина, представителя или законного представителя поддержать административный иск суд принимает отказ органов, организаций и граждан, если это не противоречит закону и не нарушает права, свободы и законные интересы других лиц, и прекращает производство по административному делу.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40</dc:title>
  <dc:creator>АРБИТРАЖ! · arbi.ru</dc:creator>
  <cp:lastModifiedBy>АРБИТРАЖ!</cp:lastModifiedBy>
  <dcterms:created xsi:type="dcterms:W3CDTF">2026-10-22T12:55:20.559Z</dcterms:created>
</cp:coreProperties>
</file>