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95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восстановить срок подачи кассационной жалобы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восстановить срок подачи апелляционной (частной) жалобы</w:t>
      </w:r>
    </w:p>
    <w:p>
      <w:pPr>
        <w:spacing w:after="120"/>
        <w:ind w:firstLine="709"/>
      </w:pPr>
      <w:r>
        <w:rPr>
          <w:sz w:val="24"/>
        </w:rPr>
        <w:t xml:space="preserve">1. Лицам, пропустившим установленный настоящим Кодексом процессуальный срок по причинам, признанным судом уважительными , пропущенный срок может быть восстановлен. В случаях, предусмотренных настоящим Кодексом , пропущенный процессуальный срок не подлежит восстановлению независимо от причин его пропуска.</w:t>
      </w:r>
    </w:p>
    <w:p>
      <w:pPr>
        <w:spacing w:after="120"/>
        <w:ind w:firstLine="709"/>
      </w:pPr>
      <w:r>
        <w:rPr>
          <w:sz w:val="24"/>
        </w:rPr>
        <w:t xml:space="preserve">2. Заявление о восстановлении пропущенного процессуального срока подается в суд, в котором надлежало совершить процессуальное действие, если иное не предусмотрено настоящим Кодексом. В заявлении должны быть указаны причины пропуска процессуального срока. К заявлению прилагаются документы, подтверждающие уважительность этих причин. Заявление рассматривается без извещения лиц, участвующих в деле. С учетом характера и сложности процессуального вопроса суд вправе вызвать лиц, участвующих в деле, в судебное заседание, известив их о времени и месте его проведения.</w:t>
      </w:r>
    </w:p>
    <w:p>
      <w:pPr>
        <w:spacing w:after="120"/>
        <w:ind w:firstLine="709"/>
      </w:pPr>
      <w:r>
        <w:rPr>
          <w:sz w:val="24"/>
        </w:rPr>
        <w:t xml:space="preserve">3. Одновременно с подачей заявления о восстановлении пропущенного процессуального срока должно быть совершено необходимое процессуальное действие (поданы жалоба, заявление, представлены документы).</w:t>
      </w:r>
    </w:p>
    <w:p>
      <w:pPr>
        <w:spacing w:after="120"/>
        <w:ind w:firstLine="709"/>
      </w:pPr>
      <w:r>
        <w:rPr>
          <w:sz w:val="24"/>
        </w:rPr>
        <w:t xml:space="preserve">4. На определение суда о восстановлении пропущенного процессуального срока или об отказе в его восстановлении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95</dc:title>
  <dc:creator>АРБИТРАЖ! · arbi.ru</dc:creator>
  <cp:lastModifiedBy>АРБИТРАЖ!</cp:lastModifiedBy>
  <dcterms:created xsi:type="dcterms:W3CDTF">2026-10-22T22:56:11.359Z</dcterms:created>
</cp:coreProperties>
</file>