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Мерами процессуального принуждения являются установленные настоящим Кодексом действия, которые применяются к лицам, нарушающим установленные в суде правила и препятствующим осуществлению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К мерам процессуального принуждения относятся:</w:t>
      </w:r>
    </w:p>
    <w:p>
      <w:pPr>
        <w:spacing w:after="120"/>
        <w:ind w:firstLine="709"/>
      </w:pPr>
      <w:r>
        <w:rPr>
          <w:sz w:val="24"/>
        </w:rPr>
        <w:t xml:space="preserve">1) ограничение выступления участника судебного разбирательства или лишение участника судебного разбирательства слова;</w:t>
      </w:r>
    </w:p>
    <w:p>
      <w:pPr>
        <w:spacing w:after="120"/>
        <w:ind w:firstLine="709"/>
      </w:pPr>
      <w:r>
        <w:rPr>
          <w:sz w:val="24"/>
        </w:rPr>
        <w:t xml:space="preserve">2) предупреждение ;</w:t>
      </w:r>
    </w:p>
    <w:p>
      <w:pPr>
        <w:spacing w:after="120"/>
        <w:ind w:firstLine="709"/>
      </w:pPr>
      <w:r>
        <w:rPr>
          <w:sz w:val="24"/>
        </w:rPr>
        <w:t xml:space="preserve">3) удаление из зала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4) привод ;</w:t>
      </w:r>
    </w:p>
    <w:p>
      <w:pPr>
        <w:spacing w:after="120"/>
        <w:ind w:firstLine="709"/>
      </w:pPr>
      <w:r>
        <w:rPr>
          <w:sz w:val="24"/>
        </w:rPr>
        <w:t xml:space="preserve">5) обязательство о явке;</w:t>
      </w:r>
    </w:p>
    <w:p>
      <w:pPr>
        <w:spacing w:after="120"/>
        <w:ind w:firstLine="709"/>
      </w:pPr>
      <w:r>
        <w:rPr>
          <w:sz w:val="24"/>
        </w:rPr>
        <w:t xml:space="preserve">6) судебный штраф .</w:t>
      </w:r>
    </w:p>
    <w:p>
      <w:pPr>
        <w:spacing w:after="120"/>
        <w:ind w:firstLine="709"/>
      </w:pPr>
      <w:r>
        <w:rPr>
          <w:sz w:val="24"/>
        </w:rPr>
        <w:t xml:space="preserve">3. Применение к лицу мер процессуального принуждения не освобождает это лицо от исполнения соответствующих обязанностей, установленных настоящим Кодексом или судом на основании положений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116</dc:title>
  <dc:creator>АРБИТРАЖ! · arbi.ru</dc:creator>
  <cp:lastModifiedBy>АРБИТРАЖ!</cp:lastModifiedBy>
  <dcterms:created xsi:type="dcterms:W3CDTF">2026-10-22T22:30:47.363Z</dcterms:created>
</cp:coreProperties>
</file>