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287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32. Производство по административным делам о взыскании обязательных платежей и санкций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Административное исковое заявление о взыскании обязательных платежей и санкций должно быть оформлено в соответствии с требованиями частей 1 , 8 и 9 статьи 125 настоящего Кодекса и подписано руководителем контрольного органа, от имени которого подано заявление. В административном исковом заявлении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сведения, предусмотренные пунктами 1 - 3 , 5 и 9 части 2 статьи 125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наименование обязательного платежа, подлежащего взысканию, размер денежной суммы, составляющей платеж, и ее расчет;</w:t>
      </w:r>
    </w:p>
    <w:p>
      <w:pPr>
        <w:spacing w:after="120"/>
        <w:ind w:firstLine="709"/>
      </w:pPr>
      <w:r>
        <w:rPr>
          <w:sz w:val="24"/>
        </w:rPr>
        <w:t xml:space="preserve">3) положения федерального закона или иного нормативного правового акта, предусматривающие уплату обязательного платежа;</w:t>
      </w:r>
    </w:p>
    <w:p>
      <w:pPr>
        <w:spacing w:after="120"/>
        <w:ind w:firstLine="709"/>
      </w:pPr>
      <w:r>
        <w:rPr>
          <w:sz w:val="24"/>
        </w:rPr>
        <w:t xml:space="preserve">4) сведения о направлении требования об уплате платежа в добровольном порядке;</w:t>
      </w:r>
    </w:p>
    <w:p>
      <w:pPr>
        <w:spacing w:after="120"/>
        <w:ind w:firstLine="709"/>
      </w:pPr>
      <w:r>
        <w:rPr>
          <w:sz w:val="24"/>
        </w:rPr>
        <w:t xml:space="preserve">5) размер и расчет денежной суммы, составляющей санкцию, и положения нормативного правового акта, устанавливающие санкцию;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сведения об отмене судебного приказа по требованию о взыскании обязательных платежей и санкций, если судебный приказ выносился.</w:t>
      </w:r>
    </w:p>
    <w:p>
      <w:pPr>
        <w:spacing w:after="120"/>
        <w:ind w:firstLine="709"/>
      </w:pPr>
      <w:r>
        <w:rPr>
          <w:sz w:val="24"/>
        </w:rPr>
        <w:t xml:space="preserve">(п. 6 в ред. Федерального закона от 31.07.2025 N 288-ФЗ)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К административному исковому заявлению о взыскании обязательных платежей и санкций прилагаются документы, подтверждающие указанные в административном исковом заявлении обстоятельства, включая копию направленного административным истцом требования об уплате взыскиваемого платежа в добровольном порядке; копия определения судьи об отмене судебного приказа по требованию о взыскании обязательных платежей и санкций, если судебный приказ выносился; доверенность или иные документы, подтверждающие полномочия на подписание административного искового заявления; документы, указанные в пункте 1 части 1 статьи 126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05.04.2016 N 103-ФЗ , от 31.07.2025 N 288-ФЗ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287</dc:title>
  <dc:creator>АРБИТРАЖ! · arbi.ru</dc:creator>
  <cp:lastModifiedBy>АРБИТРАЖ!</cp:lastModifiedBy>
  <dcterms:created xsi:type="dcterms:W3CDTF">2026-10-22T22:56:05.821Z</dcterms:created>
</cp:coreProperties>
</file>