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5.20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21.07.2005 N 93-ФЗ , от 24.11.2014 N 355-ФЗ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04.07.2003 N 94-ФЗ)</w:t>
      </w:r>
    </w:p>
    <w:p>
      <w:pPr>
        <w:spacing w:after="120"/>
        <w:ind w:firstLine="709"/>
      </w:pPr>
      <w:r>
        <w:rPr>
          <w:sz w:val="24"/>
        </w:rPr>
        <w:t xml:space="preserve">(см. текст в предыдущей редакции )</w:t>
      </w:r>
    </w:p>
    <w:p>
      <w:pPr>
        <w:spacing w:after="120"/>
        <w:ind w:firstLine="709"/>
      </w:pPr>
      <w:r>
        <w:rPr>
          <w:sz w:val="24"/>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 -</w:t>
      </w:r>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spacing w:after="120"/>
        <w:ind w:firstLine="709"/>
      </w:pPr>
      <w:r>
        <w:rPr>
          <w:sz w:val="24"/>
        </w:rPr>
        <w:t xml:space="preserve">(в ред. Федеральных законов от 22.06.2007 N 116-ФЗ , от 24.11.2014 N 355-ФЗ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5.20</dc:title>
  <dc:creator>АРБИТРАЖ! · arbi.ru</dc:creator>
  <cp:lastModifiedBy>АРБИТРАЖ!</cp:lastModifiedBy>
  <dcterms:created xsi:type="dcterms:W3CDTF">2026-10-22T21:57:50.420Z</dcterms:created>
</cp:coreProperties>
</file>