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5.40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5. Административные правонарушения, посягающие на права граждан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03.11.2026 в абз. 1 ст. 5.40 вносятся изменения ( ФЗ от 04.08.2026 N 294-ФЗ). См. будущую редакцию .</w:t>
      </w:r>
    </w:p>
    <w:p>
      <w:pPr>
        <w:spacing w:after="120"/>
        <w:ind w:firstLine="709"/>
      </w:pPr>
      <w:r>
        <w:rPr>
          <w:sz w:val="24"/>
        </w:rPr>
        <w:t xml:space="preserve">Принуждение к участию или к отказу от участия в забастовке путем насилия или угроз применения насилия либо с использованием зависимого положения принуждаемого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пятисот до одной тысячи рублей; на должностных лиц - от одной тысячи до двух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22.06.2007 N 116-ФЗ)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5.40</dc:title>
  <dc:creator>АРБИТРАЖ! · arbi.ru</dc:creator>
  <cp:lastModifiedBy>АРБИТРАЖ!</cp:lastModifiedBy>
  <dcterms:created xsi:type="dcterms:W3CDTF">2026-10-22T19:03:34.598Z</dcterms:created>
</cp:coreProperties>
</file>