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18.07.2011 N 237-ФЗ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6.3.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по ст. 6.3 КоАП РФ за нарушение законодательства в области обеспечения санитарно-эпидемиологического благополучия населения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Организацию (ИП, должностное лицо) привлекают к ответственности за нарушение требований по предупреждению распространения коронавируса (COVID-19)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орган власти) обжалует привлечение к ответственности за нарушение законодательства в области обеспечения санитарно-эпидемиологического благополучия населения</w:t>
      </w:r>
    </w:p>
    <w:p>
      <w:pPr>
        <w:spacing w:after="120"/>
        <w:ind w:firstLine="709"/>
      </w:pPr>
      <w:r>
        <w:rPr>
          <w:sz w:val="24"/>
        </w:rPr>
        <w:t xml:space="preserve">1 . Нарушение законодательства в области обеспечения санитарно-эпидемиологического благополучия населения, выразившееся в нарушении действующих санитарных правил и гигиенических нормативов, невыполнении санитарно-гигиенических и противоэпидемических мероприятий,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18.07.2011 N 237-ФЗ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пятисот рублей; на должностных лиц - от пятисот до одной тысячи рублей; на лиц, осуществляющих предпринимательскую деятельность без образования юридического лица, - от пятисот до одной тысячи рублей или административное приостановление деятельности на срок до девяноста суток; на юридических лиц - от десяти тысяч до двадцати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09.05.2005 N 45-ФЗ , от 22.06.2007 N 116-ФЗ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Те же действия (бездействие), совершенные в период режима чрезвычайной ситуации или при возникновении угрозы распространения заболевания , представляющего опасность для окружающих, либо в период осуществления на соответствующей территории ограничительных мероприятий (карантина), либо невыполнение в установленный срок выданного в указанные периоды законного предписания (постановления) или требования органа (должностного лица), осуществляющего федеральный государственный санитарно-эпидемиологический надзор, о проведении санитарно-противоэпидемических (профилактических) мероприятий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пятнадцати тысяч до сорока тысяч рублей; на должностных лиц - от пятидесяти тысяч до ста пятидесяти тысяч рублей; на лиц, осуществляющих предпринимательскую деятельность без образования юридического лица, - от пятидесяти тысяч до ста пятидесяти тысяч рублей или административное приостановление деятельности на срок до девяноста суток; на юридических лиц - от двухсот тысяч до пятисот тысяч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3. Действия (бездействие), предусмотренные частью 2 настоящей статьи, повлекшие причинение вреда здоровью человека или смерть человека, если эти действия (бездействие)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ста пятидесяти тысяч до трехсот тысяч рублей; на должностных лиц - от трехсот тысяч до пятисот тысяч рублей или дисквалификацию на срок от одного года до трех лет; на лиц, осуществляющих предпринимательскую деятельность без образования юридического лица, - от пятисот тысяч до одного миллиона рублей или административное приостановление деятельности на срок до девяноста суток; на юридических лиц - от пятисот тысяч до одного миллиона рублей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</dc:title>
  <dc:creator>АРБИТРАЖ! · arbi.ru</dc:creator>
  <cp:lastModifiedBy>АРБИТРАЖ!</cp:lastModifiedBy>
  <dcterms:created xsi:type="dcterms:W3CDTF">2026-10-22T22:19:34.381Z</dcterms:created>
</cp:coreProperties>
</file>