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6.6.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6.6 КоАП РФ за нарушение санитарно-эпидемиологических требований к организации питания населения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лицо) обжалует (прокурор опротестовывает) привлечение к ответственности за нарушение санитарно-эпидемиологических требований к организации питания населения</w:t>
      </w:r>
    </w:p>
    <w:p>
      <w:pPr>
        <w:spacing w:after="120"/>
        <w:ind w:firstLine="709"/>
      </w:pPr>
      <w:r>
        <w:rPr>
          <w:sz w:val="24"/>
        </w:rPr>
        <w:t xml:space="preserve">Нарушение санитарно-эпидемиологических требований к организации питания населения в специально оборудованных местах (столовых, ресторанах, кафе, барах и других местах), в том числе при приготовлении пищи и напитков, их хранении и реализации населению,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пяти тысяч до десяти тысяч рублей; на лиц, осуществляющих предпринимательскую деятельность без образования юридического лица, - от пяти тысяч до десяти тысяч рублей или административное приостановление деятельности на срок до девяноста суток; на юридических лиц - от тридцати тысяч до пятидесяти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22.12.2014 N 436-ФЗ)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6.6</dc:title>
  <dc:creator>АРБИТРАЖ! · arbi.ru</dc:creator>
  <cp:lastModifiedBy>АРБИТРАЖ!</cp:lastModifiedBy>
  <dcterms:created xsi:type="dcterms:W3CDTF">2026-10-22T05:39:25.971Z</dcterms:created>
</cp:coreProperties>
</file>