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8.26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(ИП, организация, должностное лицо) обжалует привлечение к ответственности за самовольное использование лесов, нарушение правил их использования для ведения сельского хозяйства, уничтожение лесных ресурсов</w:t>
      </w:r>
    </w:p>
    <w:p>
      <w:pPr>
        <w:spacing w:after="120"/>
        <w:ind w:firstLine="709"/>
      </w:pPr>
      <w:r>
        <w:rPr>
          <w:sz w:val="24"/>
        </w:rPr>
        <w:t xml:space="preserve">1. Сенокошение и выпас сельскохозяйственных животных на землях, на которых расположены леса, в местах, где это запрещено,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Самовольные заготовка и сбор , а также уничтожение мха, лесной подстилки и других недревесных лесных ресурсов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таковой; на должностных лиц -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таковой; на юридических лиц -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Размещение ульев и пасек, а также заготовка пригодных для употребления в пищу лесных ресурсов (пищевых лесных ресурсов) и сбор лекарственных растений на землях, на которых расположены леса, в местах , где это запрещено, либо неразрешенными способами или приспособлениями, либо с превышением установленного объема или с нарушением установленных сроков, а равно сбор, заготовка и реализация указанных ресурсов , в отношении которых это запрещено,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таковой; на должностных лиц -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таковой; на юридических лиц -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8.26</dc:title>
  <dc:creator>АРБИТРАЖ! · arbi.ru</dc:creator>
  <cp:lastModifiedBy>АРБИТРАЖ!</cp:lastModifiedBy>
  <dcterms:created xsi:type="dcterms:W3CDTF">2026-10-22T11:37:29.003Z</dcterms:created>
</cp:coreProperties>
</file>