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9.11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нарушение правил пользования топливом и энергией, правил устройства и эксплуатации электроустановок и т.д.</w:t>
      </w:r>
    </w:p>
    <w:p>
      <w:pPr>
        <w:spacing w:after="120"/>
        <w:ind w:firstLine="709"/>
      </w:pPr>
      <w:r>
        <w:rPr>
          <w:sz w:val="24"/>
        </w:rPr>
        <w:t xml:space="preserve">Нарушение правил пользования топливом, электрической и тепловой энергией, правил устройства электроустановок, эксплуатации электроустановок, топливо- и энергопотребляющих установок, тепловых сетей, объектов хранения, содержания, реализации и транспортировки энергоносителей, топлива и продуктов его переработки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двух тысяч до четырех тысяч рублей; на лиц, осуществляющих предпринимательскую деятельность без образования юридического лица, - от двух тысяч до четырех тысяч рублей или административное приостановление деятельности на срок до девяноста суток; на юридических лиц - от двадцати тысяч до сорока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09.05.2005 N 45-ФЗ , от 22.06.2007 N 116-ФЗ , от 25.11.2013 N 316-ФЗ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9.11</dc:title>
  <dc:creator>АРБИТРАЖ! · arbi.ru</dc:creator>
  <cp:lastModifiedBy>АРБИТРАЖ!</cp:lastModifiedBy>
  <dcterms:created xsi:type="dcterms:W3CDTF">2026-10-22T23:59:14.116Z</dcterms:created>
</cp:coreProperties>
</file>