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13.19.6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07.07.2025 N 209-ФЗ)</w:t>
      </w:r>
    </w:p>
    <w:p>
      <w:pPr>
        <w:spacing w:after="120"/>
        <w:ind w:firstLine="709"/>
      </w:pPr>
      <w:r>
        <w:rPr>
          <w:sz w:val="24"/>
        </w:rPr>
        <w:t xml:space="preserve">1. Нарушение установленных законодательством Российской Федерации порядка, способов или сроков размещения информации в системе выдачи специального разрешения на движение по автомобильным дорогам тяжеловесного и (или) крупногабаритного транспортного средства (далее - система выдачи специального разрешения), либо представление информации не в полном объеме, либо представление недостоверной информации лицом, являющимся владельцем автомобильной дороги общего пользования федерального значения,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- от двадцати тысяч до тридцати тысяч рублей; на юридических лиц - от пятидесяти тысяч до ста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Те же действия, совершенные лицом, являющимся владельцем автомобильной дороги общего пользования регионального или межмуниципального значения,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двух тысяч до трех тысяч рублей; на должностных лиц - от десяти тысяч до пятнадцати тысяч рублей; на юридических лиц - от двадцати пяти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3. Те же действия, совершенные лицом, являющимся владельцем автомобильной дороги общего пользования местного значения или владельцем частной автомобильной дороги общего пользования,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одной тысячи до двух тысяч рублей; на должностных лиц - от двух тысяч пятисот до трех тысяч пятисот рублей; на юридических лиц - от пяти тысяч до пятнадцати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4. Повторное совершение административного правонарушения, предусмотренного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 тысяч до десяти тысяч рублей; на должностных лиц - от пятидесяти тысяч до ста тысяч рублей; на юридических лиц - от ста пятидесяти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5. Повторное совершение административного правонарушения, предусмотренного частью 2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четырех тысяч до семи тысяч рублей; на должностных лиц - от двадцати тысяч до тридцати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6. Повторное совершение административного правонарушения, предусмотренного частью 3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- от семи тысяч пятисот до десяти тысяч рублей; на юридических лиц - от пятнадцати тысяч до двадцати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7. Нарушение оператором системы выдачи специального разрешения порядка эксплуатации системы выдачи специального разрешения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пятнадцати тысяч до двадцати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8. Повторное совершение административного правонарушения, предусмотренного частью 7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пяти тысяч до пятидесяти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13.19.6</dc:title>
  <dc:creator>АРБИТРАЖ! · arbi.ru</dc:creator>
  <cp:lastModifiedBy>АРБИТРАЖ!</cp:lastModifiedBy>
  <dcterms:created xsi:type="dcterms:W3CDTF">2026-10-22T22:17:30.915Z</dcterms:created>
</cp:coreProperties>
</file>