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13.40</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13. Административные правонарушения в области связи и информации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27.06.2018 N 155-ФЗ)</w:t>
      </w:r>
    </w:p>
    <w:p>
      <w:pPr>
        <w:spacing w:after="120"/>
        <w:ind w:firstLine="709"/>
      </w:pPr>
      <w:r>
        <w:rPr>
          <w:sz w:val="24"/>
        </w:rPr>
        <w:t xml:space="preserve">1. Неисполнение оператором поисковой системы обязанности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pPr>
        <w:spacing w:after="120"/>
        <w:ind w:firstLine="709"/>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pPr>
        <w:spacing w:after="120"/>
        <w:ind w:firstLine="709"/>
      </w:pPr>
      <w:r>
        <w:rPr>
          <w:sz w:val="24"/>
        </w:rPr>
        <w:t xml:space="preserve">2.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pPr>
        <w:spacing w:after="120"/>
        <w:ind w:firstLine="709"/>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pPr>
        <w:spacing w:after="120"/>
        <w:ind w:firstLine="709"/>
      </w:pPr>
      <w:r>
        <w:rPr>
          <w:sz w:val="24"/>
        </w:rPr>
        <w:t xml:space="preserve">2.1. Повторное совершение административного правонарушения, предусмотренного частью 1 или 2 настоящей статьи, -</w:t>
      </w:r>
    </w:p>
    <w:p>
      <w:pPr>
        <w:spacing w:after="120"/>
        <w:ind w:firstLine="709"/>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pPr>
        <w:spacing w:after="120"/>
        <w:ind w:firstLine="709"/>
      </w:pPr>
      <w:r>
        <w:rPr>
          <w:sz w:val="24"/>
        </w:rPr>
        <w:t xml:space="preserve">(часть 2.1 введена Федеральным законом от 02.12.2019 N 405-ФЗ)</w:t>
      </w:r>
    </w:p>
    <w:p>
      <w:pPr>
        <w:spacing w:after="120"/>
        <w:ind w:firstLine="709"/>
      </w:pPr>
      <w:r>
        <w:rPr>
          <w:sz w:val="24"/>
        </w:rPr>
        <w:t xml:space="preserve">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 или копий заблокированных сайтов -</w:t>
      </w:r>
    </w:p>
    <w:p>
      <w:pPr>
        <w:spacing w:after="120"/>
        <w:ind w:firstLine="709"/>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pPr>
        <w:spacing w:after="120"/>
        <w:ind w:firstLine="709"/>
      </w:pPr>
      <w:r>
        <w:rPr>
          <w:sz w:val="24"/>
        </w:rPr>
        <w:t xml:space="preserve">4. Повторное совершение административного правонарушения, предусмотренного частью 3 настоящей статьи, -</w:t>
      </w:r>
    </w:p>
    <w:p>
      <w:pPr>
        <w:spacing w:after="120"/>
        <w:ind w:firstLine="709"/>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трех миллионов рублей.</w:t>
      </w:r>
    </w:p>
    <w:p>
      <w:pPr>
        <w:spacing w:after="120"/>
        <w:ind w:firstLine="709"/>
      </w:pPr>
      <w:r>
        <w:rPr>
          <w:sz w:val="24"/>
        </w:rPr>
        <w:t xml:space="preserve">(часть 4 введена Федеральным законом от 02.12.2019 N 405-ФЗ)</w:t>
      </w:r>
    </w:p>
    <w:p>
      <w:pPr>
        <w:spacing w:after="120"/>
        <w:ind w:firstLine="709"/>
      </w:pPr>
      <w:r>
        <w:rPr>
          <w:sz w:val="24"/>
        </w:rPr>
        <w:t xml:space="preserve">5. Неисполнение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о нарушении указанным иностранным лицом законодательства Российской Федерации -</w:t>
      </w:r>
    </w:p>
    <w:p>
      <w:pPr>
        <w:spacing w:after="120"/>
        <w:ind w:firstLine="709"/>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pPr>
        <w:spacing w:after="120"/>
        <w:ind w:firstLine="709"/>
      </w:pPr>
      <w:r>
        <w:rPr>
          <w:sz w:val="24"/>
        </w:rPr>
        <w:t xml:space="preserve">(часть 5 введена Федеральным законом от 14.07.2022 N 259-ФЗ)</w:t>
      </w:r>
    </w:p>
    <w:p>
      <w:pPr>
        <w:spacing w:after="120"/>
        <w:ind w:firstLine="709"/>
      </w:pPr>
      <w:r>
        <w:rPr>
          <w:sz w:val="24"/>
        </w:rPr>
        <w:t xml:space="preserve">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w:t>
      </w:r>
    </w:p>
    <w:p>
      <w:pPr>
        <w:spacing w:after="120"/>
        <w:ind w:firstLine="709"/>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pPr>
        <w:spacing w:after="120"/>
        <w:ind w:firstLine="709"/>
      </w:pPr>
      <w:r>
        <w:rPr>
          <w:sz w:val="24"/>
        </w:rPr>
        <w:t xml:space="preserve">(часть 6 введена Федеральным законом от 14.07.2022 N 259-ФЗ)</w:t>
      </w:r>
    </w:p>
    <w:p>
      <w:pPr>
        <w:spacing w:after="120"/>
        <w:ind w:firstLine="709"/>
      </w:pPr>
      <w:r>
        <w:rPr>
          <w:sz w:val="24"/>
        </w:rPr>
        <w:t xml:space="preserve">7. Повторное совершение административного правонарушения, предусмотренного частью 5 или 6 настоящей статьи, -</w:t>
      </w:r>
    </w:p>
    <w:p>
      <w:pPr>
        <w:spacing w:after="120"/>
        <w:ind w:firstLine="709"/>
      </w:pPr>
      <w:r>
        <w:rPr>
          <w:sz w:val="24"/>
        </w:rPr>
        <w:t xml:space="preserve">влечет наложение административного штрафа на граждан в размере от ста тысяч до трехсот тысяч рублей; на должностных лиц - от трехсот тысяч до семисот тысяч рублей; на юридических лиц - от трех миллионов до десяти миллионов рублей.</w:t>
      </w:r>
    </w:p>
    <w:p>
      <w:pPr>
        <w:spacing w:after="120"/>
        <w:ind w:firstLine="709"/>
      </w:pPr>
      <w:r>
        <w:rPr>
          <w:sz w:val="24"/>
        </w:rPr>
        <w:t xml:space="preserve">(часть 7 введена Федеральным законом от 14.07.2022 N 259-ФЗ)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13.40</dc:title>
  <dc:creator>АРБИТРАЖ! · arbi.ru</dc:creator>
  <cp:lastModifiedBy>АРБИТРАЖ!</cp:lastModifiedBy>
  <dcterms:created xsi:type="dcterms:W3CDTF">2026-10-22T07:50:11.359Z</dcterms:created>
</cp:coreProperties>
</file>