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13.52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13. Административные правонарушения в области связи и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31.07.2025 N 281-ФЗ)</w:t>
      </w:r>
    </w:p>
    <w:p>
      <w:pPr>
        <w:spacing w:after="120"/>
        <w:ind w:firstLine="709"/>
      </w:pPr>
      <w:r>
        <w:rPr>
          <w:sz w:val="24"/>
        </w:rPr>
        <w:t xml:space="preserve">1. Неисполнение владельцем программно-аппаратных средств доступа к информационным ресурсам, информационно-телекоммуникационным сетям, доступ к которым ограничен, установленного порядка взаимодействия с федеральным органом исполнительной власти, осуществляющим функции по контролю и надзору в сфере средств массовой информации, массовых коммуникаций, информационных технологий и связи,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пятидесяти тысяч до восьмидесяти тысяч рублей; на должностных лиц - от восьмидесяти тысяч до ста пятидесяти тысяч рублей; на юридических лиц - от двухсот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2. Неисполнение владельцем программно-аппаратных средств доступа к информационным ресурсам, информационно-телекоммуникационным сетям, доступ к которым ограничен, требования федерального органа исполнительной власти, осуществляющего функции по контролю и надзору в сфере средств массовой информации, массовых коммуникаций, информационных технологий и связи, подключиться к федеральной государственной информационной системе информационных ресурсов, информационно-телекоммуникационных сетей, доступ к которым ограничен,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пятидесяти тысяч до восьмидесяти тысяч рублей; на должностных лиц - от восьмидесяти тысяч до ста пятидесяти тысяч рублей; на юридических лиц - от двухсот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3. Неисполнение владельцем программно-аппаратных средств доступа к информационным ресурсам, информационно-телекоммуникационным сетям, доступ к которым ограничен, обязанности обеспечить соблюдение запрета предоставлять доступ к информационным ресурсам, информационно-телекоммуникационным сетям, доступ к которым ограничен на территории Российской Федерации,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пятидесяти тысяч до восьмидесяти тысяч рублей; на должностных лиц - от восьмидесяти тысяч до ста пятидесяти тысяч рублей; на юридических лиц - от двухсот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4. Повторное совершение административного правонарушения, предусмотренного частью 1 , 2 или 3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ста тысяч до двухсот тысяч рублей; на должностных лиц - от двухсот тысяч до трехсот тысяч рублей; на юридических лиц - от восьмисот тысяч до одного миллиона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13.52</dc:title>
  <dc:creator>АРБИТРАЖ! · arbi.ru</dc:creator>
  <cp:lastModifiedBy>АРБИТРАЖ!</cp:lastModifiedBy>
  <dcterms:created xsi:type="dcterms:W3CDTF">2026-10-23T17:10:20.142Z</dcterms:created>
</cp:coreProperties>
</file>