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21.10.2013 N 274-ФЗ)</w:t>
      </w:r>
    </w:p>
    <w:p>
      <w:pPr>
        <w:spacing w:after="120"/>
        <w:ind w:firstLine="709"/>
      </w:pPr>
      <w:r>
        <w:rPr>
          <w:sz w:val="24"/>
        </w:rPr>
        <w:t xml:space="preserve">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 3 , 6 - 8 настоящей статьи, -</w:t>
      </w:r>
    </w:p>
    <w:p>
      <w:pPr>
        <w:spacing w:after="120"/>
        <w:ind w:firstLine="709"/>
      </w:pPr>
      <w:r>
        <w:rPr>
          <w:sz w:val="24"/>
        </w:rPr>
        <w:t xml:space="preserve">(в ред. Федеральных законов от 31.07.2020 N 303-ФЗ , от 02.05.2026 N 120-ФЗ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pPr>
        <w:spacing w:after="120"/>
        <w:ind w:firstLine="709"/>
      </w:pPr>
      <w:r>
        <w:rPr>
          <w:sz w:val="24"/>
        </w:rPr>
        <w:t xml:space="preserve">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pPr>
        <w:spacing w:after="120"/>
        <w:ind w:firstLine="709"/>
      </w:pPr>
      <w:r>
        <w:rPr>
          <w:sz w:val="24"/>
        </w:rPr>
        <w:t xml:space="preserve">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pPr>
        <w:spacing w:after="120"/>
        <w:ind w:firstLine="709"/>
      </w:pPr>
      <w:r>
        <w:rPr>
          <w:sz w:val="24"/>
        </w:rPr>
        <w:t xml:space="preserve">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pPr>
        <w:spacing w:after="120"/>
        <w:ind w:firstLine="709"/>
      </w:pPr>
      <w:r>
        <w:rPr>
          <w:sz w:val="24"/>
        </w:rPr>
        <w:t xml:space="preserve">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spacing w:after="120"/>
        <w:ind w:firstLine="709"/>
      </w:pPr>
      <w:r>
        <w:rPr>
          <w:sz w:val="24"/>
        </w:rPr>
        <w:t xml:space="preserve">(в ред. Федерального закона от 31.07.2020 N 303-ФЗ)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spacing w:after="120"/>
        <w:ind w:firstLine="709"/>
      </w:pPr>
      <w:r>
        <w:rPr>
          <w:sz w:val="24"/>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 тысяч рублей.</w:t>
      </w:r>
    </w:p>
    <w:p>
      <w:pPr>
        <w:spacing w:after="120"/>
        <w:ind w:firstLine="709"/>
      </w:pPr>
      <w:r>
        <w:rPr>
          <w:sz w:val="24"/>
        </w:rPr>
        <w:t xml:space="preserve">(часть 6 введена Федеральным законом от 02.05.2026 N 120-ФЗ)</w:t>
      </w:r>
    </w:p>
    <w:p>
      <w:pPr>
        <w:spacing w:after="120"/>
        <w:ind w:firstLine="709"/>
      </w:pPr>
      <w:r>
        <w:rPr>
          <w:sz w:val="24"/>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пятидесяти тысяч рублей.</w:t>
      </w:r>
    </w:p>
    <w:p>
      <w:pPr>
        <w:spacing w:after="120"/>
        <w:ind w:firstLine="709"/>
      </w:pPr>
      <w:r>
        <w:rPr>
          <w:sz w:val="24"/>
        </w:rPr>
        <w:t xml:space="preserve">(часть 7 введена Федеральным законом от 02.05.2026 N 120-ФЗ)</w:t>
      </w:r>
    </w:p>
    <w:p>
      <w:pPr>
        <w:spacing w:after="120"/>
        <w:ind w:firstLine="709"/>
      </w:pPr>
      <w:r>
        <w:rPr>
          <w:sz w:val="24"/>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spacing w:after="120"/>
        <w:ind w:firstLine="709"/>
      </w:pPr>
      <w:r>
        <w:rPr>
          <w:sz w:val="24"/>
        </w:rPr>
        <w:t xml:space="preserve">влечет наложение административного штрафа в размере пятисот тысяч рублей.</w:t>
      </w:r>
    </w:p>
    <w:p>
      <w:pPr>
        <w:spacing w:after="120"/>
        <w:ind w:firstLine="709"/>
      </w:pPr>
      <w:r>
        <w:rPr>
          <w:sz w:val="24"/>
        </w:rPr>
        <w:t xml:space="preserve">(часть 8 введена Федеральным законом от 02.05.2026 N 120-ФЗ)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14.3.1</dc:title>
  <dc:creator>АРБИТРАЖ! · arbi.ru</dc:creator>
  <cp:lastModifiedBy>АРБИТРАЖ!</cp:lastModifiedBy>
  <dcterms:created xsi:type="dcterms:W3CDTF">2026-10-22T06:42:25.812Z</dcterms:created>
</cp:coreProperties>
</file>