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14.25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14. Административные правонарушения в области предпринимательской деятельности и деятельности саморегулируемых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08.12.2003 N 169-ФЗ)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14.25 КоАП РФ</w:t>
      </w:r>
    </w:p>
    <w:p>
      <w:pPr>
        <w:spacing w:after="120"/>
        <w:ind w:firstLine="709"/>
      </w:pPr>
      <w:r>
        <w:rPr>
          <w:sz w:val="24"/>
        </w:rPr>
        <w:t xml:space="preserve">- Должностное лицо обжалует привлечение к ответственности за нарушение законодательства о госрегистрации юрлиц</w:t>
      </w:r>
    </w:p>
    <w:p>
      <w:pPr>
        <w:spacing w:after="120"/>
        <w:ind w:firstLine="709"/>
      </w:pPr>
      <w:r>
        <w:rPr>
          <w:sz w:val="24"/>
        </w:rPr>
        <w:t xml:space="preserve">1. Несвоевременное или неточное внесение записей о юридическом лице в единый государственный реестр юридических лиц или об индивидуальном предпринимателе в единый государственный реестр индивидуальных предпринимателей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08.12.2003 N 169-ФЗ)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органов, осуществляющих государственную регистрацию юридических лиц и индивидуальных предпринимателей, в размере от одной тысячи до двух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08.12.2003 N 169-ФЗ , от 22.06.2007 N 116-ФЗ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Незаконный отказ в предоставлении или несвоевременное предоставление содержащихся в едином государственном реестре юридических лиц или едином государственном реестре индивидуальных предпринимателей сведений и (или) документов либо иных предусмотренных законодательством о государственной регистрации юридических лиц и индивидуальных предпринимателей документов лицам, заинтересованным в получении таких сведений и (или) документов, за исключением случаев, предусмотренных частями 1 и 2 статьи 5.63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08.12.2003 N 169-ФЗ , от 03.12.2011 N 383-ФЗ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органов, осуществляющих государственную регистрацию юридических лиц и индивидуальных предпринимателей, в размере от одной тысячи до двух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08.12.2003 N 169-ФЗ , от 22.06.2007 N 116-ФЗ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Несвоевременное представление сведений о юридическом лице или об индивидуальном предпринимателе в орган, осуществляющий государственную регистрацию юридических лиц и индивидуальных предпринимателей, в случаях, если такое представление предусмотрено законом 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30.03.2015 N 67-ФЗ)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должностных лиц в размере пяти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Непредставление или представление недостоверных сведений о юридическом лице или об индивидуальном предпринимателе в орган, осуществляющий государственную регистрацию юридических лиц и индивидуальных предпринимателей, в случаях, если такое представление предусмотрено законом,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пяти тысяч до 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4 в ред. Федерального закона от 30.03.2015 N 67-ФЗ)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Повторное совершение административного правонарушения, предусмотренного частью 4 настоящей статьи, а также представление в орган, осуществляющий государственную регистрацию юридических лиц и индивидуальных предпринимателей, документов, содержащих заведомо ложные сведения, если такое действие не содержит уголовно наказуемого деяния , -</w:t>
      </w:r>
    </w:p>
    <w:p>
      <w:pPr>
        <w:spacing w:after="120"/>
        <w:ind w:firstLine="709"/>
      </w:pPr>
      <w:r>
        <w:rPr>
          <w:sz w:val="24"/>
        </w:rPr>
        <w:t xml:space="preserve">влечет в отношении должностных лиц дисквалификацию на срок от одного года до трех лет.</w:t>
      </w:r>
    </w:p>
    <w:p>
      <w:pPr>
        <w:spacing w:after="120"/>
        <w:ind w:firstLine="709"/>
      </w:pPr>
      <w:r>
        <w:rPr>
          <w:sz w:val="24"/>
        </w:rPr>
        <w:t xml:space="preserve">(часть 5 введена Федеральным законом от 30.03.2015 N 67-ФЗ)</w:t>
      </w:r>
    </w:p>
    <w:p>
      <w:pPr>
        <w:spacing w:after="120"/>
        <w:ind w:firstLine="709"/>
      </w:pPr>
      <w:r>
        <w:rPr>
          <w:sz w:val="24"/>
        </w:rPr>
        <w:t xml:space="preserve">6. Несвоевременное представление сведений о юридическом лице или об индивидуальном предпринимателе в Единый федеральный реестр сведений о фактах деятельности юридических лиц в случаях, если такое представление предусмотрено законом ,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должностных лиц или наложение административного штрафа на должностных лиц в размере пяти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6 введена Федеральным законом от 29.12.2015 N 391-ФЗ)</w:t>
      </w:r>
    </w:p>
    <w:p>
      <w:pPr>
        <w:spacing w:after="120"/>
        <w:ind w:firstLine="709"/>
      </w:pPr>
      <w:r>
        <w:rPr>
          <w:sz w:val="24"/>
        </w:rPr>
        <w:t xml:space="preserve">7. Непредставление или представление недостоверных сведений о юридическом лице или об индивидуальном предпринимателе в Единый федеральный реестр сведений о фактах деятельности юридических лиц в случаях, если такое внесение предусмотрено законом,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пяти тысяч до 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7 введена Федеральным законом от 29.12.2015 N 391-ФЗ)</w:t>
      </w:r>
    </w:p>
    <w:p>
      <w:pPr>
        <w:spacing w:after="120"/>
        <w:ind w:firstLine="709"/>
      </w:pPr>
      <w:r>
        <w:rPr>
          <w:sz w:val="24"/>
        </w:rPr>
        <w:t xml:space="preserve">8. Повторное совершение административного правонарушения, предусмотренного частью 7 настоящей статьи, или внесение в Единый федеральный реестр сведений о фактах деятельности юридических лиц заведомо ложных сведений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пятидесяти тысяч рублей или дисквалификацию на срок от одного года до трех лет.</w:t>
      </w:r>
    </w:p>
    <w:p>
      <w:pPr>
        <w:spacing w:after="120"/>
        <w:ind w:firstLine="709"/>
      </w:pPr>
      <w:r>
        <w:rPr>
          <w:sz w:val="24"/>
        </w:rPr>
        <w:t xml:space="preserve">(часть 8 введена Федеральным законом от 29.12.2015 N 391-ФЗ)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14.25</dc:title>
  <dc:creator>АРБИТРАЖ! · arbi.ru</dc:creator>
  <cp:lastModifiedBy>АРБИТРАЖ!</cp:lastModifiedBy>
  <dcterms:created xsi:type="dcterms:W3CDTF">2026-10-23T14:11:44.281Z</dcterms:created>
</cp:coreProperties>
</file>