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15.15.16 КоАП РФ</w:t>
      </w:r>
    </w:p>
    <w:p>
      <w:pPr>
        <w:spacing w:after="120"/>
        <w:ind w:firstLine="709"/>
      </w:pPr>
      <w:r>
        <w:rPr>
          <w:sz w:val="24"/>
        </w:rPr>
        <w:t xml:space="preserve">- Кредитная организация (должностное лицо) обжалует привлечение к ответственности за неисполнение (просрочку исполнения) платежных документов на перечисление средств в бюджет и т.п.</w:t>
      </w:r>
    </w:p>
    <w:p>
      <w:pPr>
        <w:spacing w:after="120"/>
        <w:ind w:firstLine="709"/>
      </w:pPr>
      <w:r>
        <w:rPr>
          <w:sz w:val="24"/>
        </w:rPr>
        <w:t xml:space="preserve">1. Неисполнение или несвоевременное исполнение банком или иной кредитной организацией платежных документов на перечисление средств, подлежащих зачислению на счета бюджетов бюджетной системы Российской Федерации (за исключением доходов, контроль за исчислением, полнотой и своевременностью уплаты (перечисления) которых в бюджеты осуществляют налоговые органы, таможенные органы, органы управления государственными внебюджетными фондами и органы,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судов), либо на перечисление средств бюджетов бюджетной системы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1 до 5 процентов суммы средств, подлежащих зачислению на счета бюджетов бюджетной системы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Неисполнение банком или иной кредитной организацией представления органа Федерального казначейства о приостановлении операций по счетам, открытым казенным и бюджетным учреждениям в нарушение бюджетного законодательства Российской Федерации и иных нормативных правовых актов, регулирующих бюджетные правоотношения, либо по счетам в валюте Российской Федерации по учету средств бюджетов субъектов Российской Федерации (муниципальных образований), открытым финансовым органам субъектов Российской Федерации (муниципальных образований),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1 до 5 процентов суммы средств незаконно произведенных операций.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15.15.16</dc:title>
  <dc:creator>АРБИТРАЖ! · arbi.ru</dc:creator>
  <cp:lastModifiedBy>АРБИТРАЖ!</cp:lastModifiedBy>
  <dcterms:created xsi:type="dcterms:W3CDTF">2026-10-22T22:30:22.202Z</dcterms:created>
</cp:coreProperties>
</file>