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16.13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16. Административные правонарушения в области таможенного дела (нарушение таможенных правил)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16.13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грузовые (иные) операции с товаром, находящимся под таможенным контролем, без разрешения или уведомления таможенного органа</w:t>
      </w:r>
    </w:p>
    <w:p>
      <w:pPr>
        <w:spacing w:after="120"/>
        <w:ind w:firstLine="709"/>
      </w:pPr>
      <w:r>
        <w:rPr>
          <w:sz w:val="24"/>
        </w:rPr>
        <w:t xml:space="preserve">1. Совершение операций по разгрузке, погрузке, выгрузке, перегрузке (перевалке) или иных грузовых операций с товарами, находящимися под таможенным контролем, взятие проб и образцов таких товаров, вскрытие помещений или других мест, где могут находиться такие товары, либо замена транспортного средства международной перевозки, перевозящего товары, находящиеся под таможенным контролем, без разрешения таможенного органа в случаях , если такое разрешение обязательно,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одной тысячи рублей; на должностных лиц - от одной тысячи до двух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Совершение операций по разгрузке, перегрузке (перевалке) или иных грузовых операций с товарами, находящимися под таможенным контролем, либо замена транспортного средства международной перевозки, перевозящего товары, находящиеся под таможенным контролем, без уведомления таможенного органа в случаях , если такое уведомление обязательно,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трехсот до пятисот рублей; на должностных лиц - от пятисот до одной тысячи рублей; на юридических лиц - от пяти тысяч до 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16.13</dc:title>
  <dc:creator>АРБИТРАЖ! · arbi.ru</dc:creator>
  <cp:lastModifiedBy>АРБИТРАЖ!</cp:lastModifiedBy>
  <dcterms:created xsi:type="dcterms:W3CDTF">2026-10-22T06:42:25.012Z</dcterms:created>
</cp:coreProperties>
</file>