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17.12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17. Административные правонарушения, посягающие на институты государственной власти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Незаконное ношение форменной одежды со знаками различия, с символикой государственных военизированных организаций, правоохранительных или контролирующих органов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в размере от одной тысячи до одной тысячи пятисот рублей с конфискацией форменной одежды, знаков различия, символики государственных военизированных организаций, правоохранительных или контролирующих органов.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22.06.2007 N 116-ФЗ , от 19.05.2010 N 88-ФЗ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Те же действия, совершенные лицом, имеющим специальное разрешение (лицензию) на осуществление частной детективной или охранной деятельности, в связи с осуществлением этой деятельности, -</w:t>
      </w:r>
    </w:p>
    <w:p>
      <w:pPr>
        <w:spacing w:after="120"/>
        <w:ind w:firstLine="709"/>
      </w:pPr>
      <w:r>
        <w:rPr>
          <w:sz w:val="24"/>
        </w:rPr>
        <w:t xml:space="preserve">влекут наложение административного штрафа в размере от одной тысячи пятисот до двух тысяч пятисот рублей с конфискацией форменной одежды, знаков различия, символики государственных военизированных организаций, правоохранительных или контролирующих органов.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22.06.2007 N 116-ФЗ , от 19.05.2010 N 88-ФЗ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17.12</dc:title>
  <dc:creator>АРБИТРАЖ! · arbi.ru</dc:creator>
  <cp:lastModifiedBy>АРБИТРАЖ!</cp:lastModifiedBy>
  <dcterms:created xsi:type="dcterms:W3CDTF">2026-10-22T22:55:43.198Z</dcterms:created>
</cp:coreProperties>
</file>