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19.4.2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19. Административные правонарушения против порядка управления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29.06.2015 N 159-ФЗ)</w:t>
      </w:r>
    </w:p>
    <w:p>
      <w:pPr>
        <w:spacing w:after="120"/>
        <w:ind w:firstLine="709"/>
      </w:pPr>
      <w:r>
        <w:rPr>
          <w:sz w:val="24"/>
        </w:rPr>
        <w:t xml:space="preserve">Воспрепятствование осуществлению законной деятельности должностного лица федерального органа исполнительной власти, осуществляющего функции по контролю и надзору в сфере государственного оборонного заказа, или должностных лиц его территориальных органов по проведению проверок или уклонение от проверок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двадцати тысяч до пятидесяти тысяч рублей; на юридических лиц - от трехсот тысяч до пятисот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19.4.2</dc:title>
  <dc:creator>АРБИТРАЖ! · arbi.ru</dc:creator>
  <cp:lastModifiedBy>АРБИТРАЖ!</cp:lastModifiedBy>
  <dcterms:created xsi:type="dcterms:W3CDTF">2026-10-22T20:13:21.814Z</dcterms:created>
</cp:coreProperties>
</file>