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19.6.1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04.11.2022 N 411-ФЗ)</w:t>
      </w:r>
    </w:p>
    <w:p>
      <w:pPr>
        <w:spacing w:after="120"/>
        <w:ind w:firstLine="709"/>
      </w:pPr>
      <w:r>
        <w:rPr>
          <w:sz w:val="24"/>
        </w:rPr>
        <w:t xml:space="preserve">(см. текст в предыдущей редакции )</w:t>
      </w:r>
    </w:p>
    <w:p>
      <w:pPr>
        <w:spacing w:after="120"/>
        <w:ind w:firstLine="709"/>
      </w:pPr>
      <w:r>
        <w:rPr>
          <w:sz w:val="24"/>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spacing w:after="120"/>
        <w:ind w:firstLine="709"/>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spacing w:after="120"/>
        <w:ind w:firstLine="709"/>
      </w:pPr>
      <w:r>
        <w:rPr>
          <w:sz w:val="24"/>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spacing w:after="120"/>
        <w:ind w:firstLine="709"/>
      </w:pPr>
      <w:r>
        <w:rPr>
          <w:sz w:val="24"/>
        </w:rPr>
        <w:t xml:space="preserve">влечет предупреждение или наложение административного штрафа на должностных лиц в размере от одной тысячи до трех тысяч рублей.</w:t>
      </w:r>
    </w:p>
    <w:p>
      <w:pPr>
        <w:spacing w:after="120"/>
        <w:ind w:firstLine="709"/>
      </w:pPr>
      <w:r>
        <w:rPr>
          <w:sz w:val="24"/>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spacing w:after="120"/>
        <w:ind w:firstLine="709"/>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spacing w:after="120"/>
        <w:ind w:firstLine="709"/>
      </w:pPr>
      <w:r>
        <w:rPr>
          <w:sz w:val="24"/>
        </w:rPr>
        <w:t xml:space="preserve">(часть 4 введена Федеральным законом от 29.05.2023 N 195-ФЗ)</w:t>
      </w:r>
    </w:p>
    <w:p>
      <w:pPr>
        <w:spacing w:after="120"/>
        <w:ind w:firstLine="709"/>
      </w:pPr>
      <w:r>
        <w:rPr>
          <w:sz w:val="24"/>
        </w:rPr>
        <w:t xml:space="preserve">5. Повторное совершение административного правонарушения, предусмотренного частью 4 настоящей статьи, -</w:t>
      </w:r>
    </w:p>
    <w:p>
      <w:pPr>
        <w:spacing w:after="120"/>
        <w:ind w:firstLine="709"/>
      </w:pPr>
      <w:r>
        <w:rPr>
          <w:sz w:val="24"/>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spacing w:after="120"/>
        <w:ind w:firstLine="709"/>
      </w:pPr>
      <w:r>
        <w:rPr>
          <w:sz w:val="24"/>
        </w:rPr>
        <w:t xml:space="preserve">(часть 5 введена Федеральным законом от 29.05.2023 N 195-ФЗ)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19.6.1</dc:title>
  <dc:creator>АРБИТРАЖ! · arbi.ru</dc:creator>
  <cp:lastModifiedBy>АРБИТРАЖ!</cp:lastModifiedBy>
  <dcterms:created xsi:type="dcterms:W3CDTF">2026-10-22T20:03:31.516Z</dcterms:created>
</cp:coreProperties>
</file>