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08.05.2006 N 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20.08.2004 N 114-ФЗ)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19.8.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по ст. 19.8 КоАП РФ за непредставление ходатайств, уведомлений (заявлений), сведений (информации) в антимонопольные органы, органы регулирования естественных монополий или органы, уполномоченные в области экспортного контроля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ходатайств и уведомлений (заявлений) в органы регулирования естественных монополий, если представление таких ходатайств и уведомлений (заявлений) является обязательным в соответствии с законодательством Российской Федерации о естественных монополиях, представление ходатайств и уведомлений (заявлений), содержащих заведомо недостоверные сведения, а равно нарушение установленных законодательством Российской Федерации о естественных монополиях порядка и сроков подачи ходатайств и уведомлений (заявлений)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09.04.2007 N 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рублей; на должностных лиц - от трех тысяч до пяти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в органы регулирования естественных монополий или органы , уполномоченные в области экспортного контроля, сведений (информации), если представление таких сведений (информации) является обязательным в соответствии с законодательством Российской Федерации о естественных монополиях, об экспортном контроле, либо представление заведомо недостоверных сведений, за исключением случаев, предусмотренных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08.05.2006 N 65-ФЗ , от 09.04.2007 N 45-ФЗ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Непредставление в федеральный антимонопольный орган, его территориальный орган ходатайств, предусмотренных антимонопольным законодательством Российской Федерации, представление ходатайств, содержащих заведомо недостоверные сведения, а равно нарушение установленных антимонопольным законодательством Российской Федерации порядка и сроков подачи ходатайств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семидесяти тысяч до ста тысяч рублей; на юридических лиц - от восьмисот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09.04.2007 N 45-ФЗ)</w:t>
      </w:r>
    </w:p>
    <w:p>
      <w:pPr>
        <w:spacing w:after="120"/>
        <w:ind w:firstLine="709"/>
      </w:pPr>
      <w:r>
        <w:rPr>
          <w:sz w:val="24"/>
        </w:rPr>
        <w:t xml:space="preserve">4. Непредставление в федеральный антимонопольный орган, его территориальный орган уведомлений, предусмотренных антимонопольным законодательством Российской Федерации, представление уведомлений, содержащих заведомо недостоверные сведения, а равно нарушение установленных антимонопольным законодательством Российской Федерации порядка и сроков подачи уведомлений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восьмисот до одной тысячи двухсот рублей; на должностных лиц - от пяти тысяч до семи тысяч пятисот рублей; на юридических лиц - от ста пятидесяти тысяч до двухсот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09.04.2007 N 45-ФЗ)</w:t>
      </w:r>
    </w:p>
    <w:p>
      <w:pPr>
        <w:spacing w:after="120"/>
        <w:ind w:firstLine="709"/>
      </w:pPr>
      <w:r>
        <w:rPr>
          <w:sz w:val="24"/>
        </w:rPr>
        <w:t xml:space="preserve">5. Непредставление или несвоевременное представление в федеральный антимонопольный орган, его территориальный орган сведений (информации), предусмотренных антимонопольным законодательством Российской Федерации, в том числе непредставление сведений (информации) по требованию указанных органов, за исключением случаев, предусмотренных частями 3 , 4 и 7 настоящей статьи и статьей 19.4.3 настоящего Кодекса, а равно представление в федеральный антимонопольный орган, его территориальный орган заведомо недостоверных сведений (информации), за исключением случаев, предусмотренных частью 8 настоящей статьи и статьей 19.4.3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06.12.2011 N 404-ФЗ , от 02.11.2013 N 285-ФЗ , от 08.08.2024 N 262-ФЗ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рублей; на должностных лиц - от десяти тысяч до пятнадцати тысяч рублей; на юридических лиц - от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02.12.2013 N 343-ФЗ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09.04.2007 N 45-ФЗ)</w:t>
      </w:r>
    </w:p>
    <w:p>
      <w:pPr>
        <w:spacing w:after="120"/>
        <w:ind w:firstLine="709"/>
      </w:pPr>
      <w:r>
        <w:rPr>
          <w:sz w:val="24"/>
        </w:rPr>
        <w:t xml:space="preserve">6. Непредставление в федеральный антимонопольный орган, его территориальный орган сведений (информации), предусмотренных законодательством о рекламе, а равно представление таких сведений (информации) в неполном объеме или в искаженном виде либо представление недостоверных сведений (информации)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десяти тысяч рублей; на юридических лиц - от двадцати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28.12.2009 N 380-ФЗ)</w:t>
      </w:r>
    </w:p>
    <w:p>
      <w:pPr>
        <w:spacing w:after="120"/>
        <w:ind w:firstLine="709"/>
      </w:pPr>
      <w:r>
        <w:rPr>
          <w:sz w:val="24"/>
        </w:rPr>
        <w:t xml:space="preserve">7. Непредставление или несвоевременное представление в федеральный антимонопольный орган или его территориальный орган по их требованию сведений (информации), необходимых для расчета размера административного штрафа, либо представление в федеральный антимонопольный орган или его территориальный орган заведомо недостоверных сведений (информации), необходимых для расчета размера административного штрафа, за исключением случаев, предусмотренных частью 8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02.11.2013 N 285-ФЗ)</w:t>
      </w:r>
    </w:p>
    <w:p>
      <w:pPr>
        <w:spacing w:after="120"/>
        <w:ind w:firstLine="709"/>
      </w:pPr>
      <w:r>
        <w:rPr>
          <w:sz w:val="24"/>
        </w:rPr>
        <w:t xml:space="preserve">8. Представление в федеральный антимонопольный орган или его территориальный орган заведомо недостоверных сведений (информации), необходимых для расчета размера административного штрафа, если об этом стало известно после наложения такого административного штрафа,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юридических лиц - в размере разности суммы административного штрафа, который был бы наложен за совершение административного правонарушения при представлении достоверных сведений (информации), необходимых для расчета размера административного штрафа, и суммы наложенного административного штрафа, но не менее двукратного размера наложенного административного штрафа.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02.11.2013 N 285-ФЗ)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19.8</dc:title>
  <dc:creator>АРБИТРАЖ! · arbi.ru</dc:creator>
  <cp:lastModifiedBy>АРБИТРАЖ!</cp:lastModifiedBy>
  <dcterms:created xsi:type="dcterms:W3CDTF">2026-10-23T23:07:14.158Z</dcterms:created>
</cp:coreProperties>
</file>