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19.30.2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30.12.2020 N 531-ФЗ)</w:t>
      </w:r>
    </w:p>
    <w:p>
      <w:pPr>
        <w:spacing w:after="120"/>
        <w:ind w:firstLine="709"/>
      </w:pPr>
      <w:r>
        <w:rPr>
          <w:sz w:val="24"/>
        </w:rPr>
        <w:t xml:space="preserve">1. Нарушение должностным лицом федерального государственного органа или органа исполнительной власти субъекта Российской Федерации, осуществляющих государственное управление в сфере образования, либо органа местного самоуправления, осуществляющего управление в сфере образования, либо организацией, осуществляющей образовательную деятельность, или должностным лицом такой организации, либо государственным учреждением или должностным лицом такого учреждения порядка или сроков внесения в федеральную информационную систему "Федеральный реестр сведений о документах об образовании и (или) о квалификации, документах об обучении" сведений о выданных документах об образовании и (или) о квалификации, документах об обучении, сертификатах о владении русским языком, знании истории России и основ законодательства Российской Федерации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23.11.2024 N 402-ФЗ)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десяти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Непредставление должностным лицом федерального государственного органа или органа исполнительной власти субъекта Российской Федерации, осуществляющих государственное управление в сфере образования, либо органа местного самоуправления, осуществляющего управление в сфере образования, либо организацией, осуществляющей образовательную деятельность, или должностным лицом такой организации, либо государственным учреждением или должностным лицом такого учреждения в федеральную информационную систему "Федеральный реестр сведений о документах об образовании и (или) о квалификации, документах об обучении" сведений о выданных документах об образовании и (или) о квалификации, документах об обучении, сертификатах о владении русским языком, знании истории России и основ законодательства Российской Федерации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23.11.2024 N 402-ФЗ)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пятнадцати тысяч рублей; на юридических лиц - от ста тысяч до ста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19.30.2</dc:title>
  <dc:creator>АРБИТРАЖ! · arbi.ru</dc:creator>
  <cp:lastModifiedBy>АРБИТРАЖ!</cp:lastModifiedBy>
  <dcterms:created xsi:type="dcterms:W3CDTF">2026-10-22T17:19:36.852Z</dcterms:created>
</cp:coreProperties>
</file>