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24.11.2014 N 370-ФЗ , от 28.06.2021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28.12.2010 N 398-ФЗ)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20.8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за нарушение правил производства, продажи, хранения, уничтожения или учета оружия и патронов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(организация) оспаривает привлечение к ответственности за нарушение правил производства, продажи, хранения, уничтожения или учета оружия и патронов к нему, взрывчатых веществ и взрывных устройств, пиротехнических изделий IV и V классов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производства, продажи, хранения, уничтожения или учета оружия и патронов к нему, взрывчатых веществ и взрывных устройств, пиротехнических изделий IV и V классов, если эти действия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24.11.2014 N 370-ФЗ)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Грубое нарушение лицензионных требований и условий производства, продажи, хранения или учета оружия и патронов к нему,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должностных лиц на срок от шести месяцев до одного года; административное приостановление деятельности юридических лиц - на срок от десяти до шестидесяти суток.</w:t>
      </w:r>
    </w:p>
    <w:p>
      <w:pPr>
        <w:spacing w:after="120"/>
        <w:ind w:firstLine="709"/>
      </w:pPr>
      <w:r>
        <w:rPr>
          <w:sz w:val="24"/>
        </w:rPr>
        <w:t xml:space="preserve">3.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года.</w:t>
      </w:r>
    </w:p>
    <w:p>
      <w:pPr>
        <w:spacing w:after="120"/>
        <w:ind w:firstLine="709"/>
      </w:pPr>
      <w:r>
        <w:rPr>
          <w:sz w:val="24"/>
        </w:rPr>
        <w:t xml:space="preserve">4. Нарушение правил хранения, ношения или уничтожения оружия и патронов к нему гражданами, за исключением случаев, предусмотренных частями 4.1 , 4.3 , 4.5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227-ФЗ , от 28.06.2021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года.</w:t>
      </w:r>
    </w:p>
    <w:p>
      <w:pPr>
        <w:spacing w:after="120"/>
        <w:ind w:firstLine="709"/>
      </w:pPr>
      <w:r>
        <w:rPr>
          <w:sz w:val="24"/>
        </w:rPr>
        <w:t xml:space="preserve">4.1. Ношение огнестрельного оружия лицом, находящимся в состоянии опьянения,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21.07.2014 N 227-ФЗ)</w:t>
      </w:r>
    </w:p>
    <w:p>
      <w:pPr>
        <w:spacing w:after="120"/>
        <w:ind w:firstLine="709"/>
      </w:pPr>
      <w:r>
        <w:rPr>
          <w:sz w:val="24"/>
        </w:rPr>
        <w:t xml:space="preserve">4.2. Невыполнение лицом, осуществляющим ношение огнестрельного оружия,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4.2 введена Федеральным законом от 21.07.2014 N 227-ФЗ)</w:t>
      </w:r>
    </w:p>
    <w:p>
      <w:pPr>
        <w:spacing w:after="120"/>
        <w:ind w:firstLine="709"/>
      </w:pPr>
      <w:r>
        <w:rPr>
          <w:sz w:val="24"/>
        </w:rPr>
        <w:t xml:space="preserve">4.3. Нарушение правил хранения или ношения оружия гражданами, повлекшее его утрату,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4.3 введена Федеральным законом от 28.06.2021 N 232-ФЗ)</w:t>
      </w:r>
    </w:p>
    <w:p>
      <w:pPr>
        <w:spacing w:after="120"/>
        <w:ind w:firstLine="709"/>
      </w:pPr>
      <w:r>
        <w:rPr>
          <w:sz w:val="24"/>
        </w:rPr>
        <w:t xml:space="preserve">4.4. Нарушение правил хранения инициирующих и воспламеняющих веществ и материалов (пороха, капсюлей) для самостоятельного снаряжения патронов к гражданскому огнестрельному длинноствольному оружию гражданами,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(пороха, капсюлей)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4.4 введена Федеральным законом от 28.06.2021 N 232-ФЗ)</w:t>
      </w:r>
    </w:p>
    <w:p>
      <w:pPr>
        <w:spacing w:after="120"/>
        <w:ind w:firstLine="709"/>
      </w:pPr>
      <w:r>
        <w:rPr>
          <w:sz w:val="24"/>
        </w:rPr>
        <w:t xml:space="preserve">4.5. Нарушение требований законодательства об оружии участником собрания, митинга, демонстрации, шествия, пикетирования, религиозного обряда и церемонии, культурно-развлекательного, спортивного и иного публичного мероприятия,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трех лет с конфискацией оружия и патронов к нему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4.5 введена Федеральным законом от 28.06.2021 N 232-ФЗ)</w:t>
      </w:r>
    </w:p>
    <w:p>
      <w:pPr>
        <w:spacing w:after="120"/>
        <w:ind w:firstLine="709"/>
      </w:pPr>
      <w:r>
        <w:rPr>
          <w:sz w:val="24"/>
        </w:rPr>
        <w:t xml:space="preserve">5. Нарушение правил коллекционирования или экспонирования оружия и патронов к нему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пяти тысяч рублей; на юридических лиц - от десяти тысяч до ста тысяч рублей либо административное приостановление их деятельности на срок до десяти суток.</w:t>
      </w:r>
    </w:p>
    <w:p>
      <w:pPr>
        <w:spacing w:after="120"/>
        <w:ind w:firstLine="709"/>
      </w:pPr>
      <w:r>
        <w:rPr>
          <w:sz w:val="24"/>
        </w:rPr>
        <w:t xml:space="preserve">6. Нарушение правил приобретения или передачи оружия,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десяти тысяч до тридцати тысяч рублей; на юридических лиц - от тридцати тысяч до ста тысяч рублей либо административное приостановление их деятельности на срок до тридцати суток.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28.06.2021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20.8</dc:title>
  <dc:creator>АРБИТРАЖ! · arbi.ru</dc:creator>
  <cp:lastModifiedBy>АРБИТРАЖ!</cp:lastModifiedBy>
  <dcterms:created xsi:type="dcterms:W3CDTF">2026-10-22T20:05:20.156Z</dcterms:created>
</cp:coreProperties>
</file>