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21.5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21. Административные правонарушения в области воинского учета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31.07.2023 N 404-ФЗ)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21.5.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неисполнение обязанностей по воинскому учету</w:t>
      </w:r>
    </w:p>
    <w:p>
      <w:pPr>
        <w:spacing w:after="120"/>
        <w:ind w:firstLine="709"/>
      </w:pPr>
      <w:r>
        <w:rPr>
          <w:sz w:val="24"/>
        </w:rPr>
        <w:t xml:space="preserve">1. Неявка гражданина без уважительной причины в указанные в повестке военного комиссариата время и место либо по вызову иного органа, осуществляющего воинский учет,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тридцати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Несообщение гражданином в установленном федеральным законом порядке в военный комиссариат или орган, осуществляющий первичный воинский учет, об изменении семейного положения, образования, места работы (учебы) или должности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07.07.2025 N 202-ФЗ)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2.1. 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переезде на новое место пребывания, не подтвержденное регистрацией, либо неявка в военный комиссариат в установленный федеральным законом срок в случае переезда на новое место пребывания, не подтвержденное регистрацией,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(часть 2.1 введена Федеральным законом от 07.07.2025 N 202-ФЗ)</w:t>
      </w:r>
    </w:p>
    <w:p>
      <w:pPr>
        <w:spacing w:after="120"/>
        <w:ind w:firstLine="709"/>
      </w:pPr>
      <w:r>
        <w:rPr>
          <w:sz w:val="24"/>
        </w:rPr>
        <w:t xml:space="preserve">3. Несообщение гражданином в установленном федеральным законом порядке в военный комиссариат или орган, осуществляющий первичный воинский учет,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пяти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Несообщение в установленном федеральным законом порядке в военный комиссариат или орган, осуществляющий первичный воинский учет, гражданином, подлежащим призыву на военную службу, о выезде на срок более трех месяцев с места жительства или места пребывания, в том числе не подтвержденных регистрацией по месту жительства и (или) месту пребывания,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15.12.2025 N 488-ФЗ)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десяти тысяч до двадцати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21.5</dc:title>
  <dc:creator>АРБИТРАЖ! · arbi.ru</dc:creator>
  <cp:lastModifiedBy>АРБИТРАЖ!</cp:lastModifiedBy>
  <dcterms:created xsi:type="dcterms:W3CDTF">2026-10-22T21:56:21.321Z</dcterms:created>
</cp:coreProperties>
</file>