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23.36.2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13.07.2015 N 220-ФЗ)</w:t>
      </w:r>
    </w:p>
    <w:p>
      <w:pPr>
        <w:spacing w:after="120"/>
        <w:ind w:firstLine="709"/>
      </w:pPr>
      <w:r>
        <w:rPr>
          <w:sz w:val="24"/>
        </w:rPr>
        <w:t xml:space="preserve">1. Органы исполнительной власти субъектов Российской Федерации,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транспортом, рассматривают дела об административных правонарушениях, предусмотренных статьей 11.33 настоящего Кодекса, в случае,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 руководители или заместители руководителей соответствующих органов исполнительной власти субъектов Российской Федерации.</w:t>
      </w:r>
    </w:p>
    <w:p/>
    <w:p>
      <w:pPr>
        <w:spacing w:after="120"/>
        <w:ind w:firstLine="709"/>
      </w:pPr>
      <w:r>
        <w:rPr>
          <w:sz w:val="24"/>
        </w:rPr>
        <w:t xml:space="preserve">## Статья 23.37, статья 23.38, статья 23.39.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23.37 - 23.39. Утратили силу. - Федеральный закон от 28.12.2009 N 380-ФЗ.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23.36.2</dc:title>
  <dc:creator>АРБИТРАЖ! · arbi.ru</dc:creator>
  <cp:lastModifiedBy>АРБИТРАЖ!</cp:lastModifiedBy>
  <dcterms:created xsi:type="dcterms:W3CDTF">2026-10-23T00:00:10.520Z</dcterms:created>
</cp:coreProperties>
</file>