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23.46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 статьей 13.6 , частью 3 статьи 13.11.3 (в пределах своих полномочий), частями 1 , 2 и 6 статьи 13.12 , частью 1 статьи 13.13 , статьями 13.17 , 13.22 , 20.23 , 20.24 настоящего Кодекса.</w:t>
      </w:r>
    </w:p>
    <w:p>
      <w:pPr>
        <w:spacing w:after="120"/>
        <w:ind w:firstLine="709"/>
      </w:pPr>
      <w:r>
        <w:rPr>
          <w:sz w:val="24"/>
        </w:rPr>
        <w:t xml:space="preserve">(в ред. Федеральных законов от 02.12.2013 N 341-ФЗ , от 14.10.2014 N 307-ФЗ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органов, указанных в части 1 настоящей статьи, вправе:</w:t>
      </w:r>
    </w:p>
    <w:p>
      <w:pPr>
        <w:spacing w:after="120"/>
        <w:ind w:firstLine="709"/>
      </w:pPr>
      <w:r>
        <w:rPr>
          <w:sz w:val="24"/>
        </w:rPr>
        <w:t xml:space="preserve">1) утратил силу. - Федеральный закон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частями 3 и 4 статьи 13.5 настоящего Кодекса;</w:t>
      </w:r>
    </w:p>
    <w:p>
      <w:pPr>
        <w:spacing w:after="120"/>
        <w:ind w:firstLine="709"/>
      </w:pPr>
      <w:r>
        <w:rPr>
          <w:sz w:val="24"/>
        </w:rPr>
        <w:t xml:space="preserve">(п. 1.1 введен Федеральным законом от 08.12.2011 N 424-ФЗ)</w:t>
      </w:r>
    </w:p>
    <w:p>
      <w:pPr>
        <w:spacing w:after="120"/>
        <w:ind w:firstLine="709"/>
      </w:pPr>
      <w:r>
        <w:rPr>
          <w:sz w:val="24"/>
        </w:rPr>
        <w:t xml:space="preserve">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частью 3 статьи 13.11.3 (в пределах своих полномочий), частями 1 , 2 и 6 статьи 13.12 , частью 1 статьи 13.13 настоящего Кодекса;</w:t>
      </w:r>
    </w:p>
    <w:p>
      <w:pPr>
        <w:spacing w:after="120"/>
        <w:ind w:firstLine="709"/>
      </w:pPr>
      <w:r>
        <w:rPr>
          <w:sz w:val="24"/>
        </w:rPr>
        <w:t xml:space="preserve">(в ред. Федеральных законов от 28.12.2009 N 380-ФЗ , от 02.12.2013 N 341-ФЗ , от 26.05.2021 N 141-ФЗ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частями 3 и 4 статьи 13.5 , статьей 13.6 , частью 3 статьи 13.11.3 (в пределах своих полномочий), частями 1 , 2 и 6 статьи 13.12 , частью 1 статьи 13.13 , статьями 13.17 , 20.23 , 20.24 настоящего Кодекса;</w:t>
      </w:r>
    </w:p>
    <w:p>
      <w:pPr>
        <w:spacing w:after="120"/>
        <w:ind w:firstLine="709"/>
      </w:pPr>
      <w:r>
        <w:rPr>
          <w:sz w:val="24"/>
        </w:rPr>
        <w:t xml:space="preserve">(в ред. Федеральных законов от 30.06.2003 N 86-ФЗ , от 28.12.2009 N 380-ФЗ , от 02.12.2013 N 341-ФЗ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статьями 13.17 , 13.22 настоящего Кодекса;</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28.12.2009 N 380-ФЗ.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23.46</dc:title>
  <dc:creator>АРБИТРАЖ! · arbi.ru</dc:creator>
  <cp:lastModifiedBy>АРБИТРАЖ!</cp:lastModifiedBy>
  <dcterms:created xsi:type="dcterms:W3CDTF">2026-10-22T22:54:23.651Z</dcterms:created>
</cp:coreProperties>
</file>