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23.71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23.11.2009 N 261-ФЗ)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уполномоченный на осуществление государственного контроля за деятельностью саморегулируемых организаций в области энергетического обследования, рассматривает дела об административных правонарушениях, предусмотренных частью 9 статьи 9.16 настоящего Кодекса, а также статьей 14.52 настоящего Кодекса, если данные правонарушения совершены саморегулируемыми организациями в области энергетического обследования.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07.06.2013 N 113-ФЗ)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 руководитель указанного органа, его заместители.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## Статья 23.72, статья 23.73. Утратили силу</w:t>
      </w:r>
    </w:p>
    <w:p>
      <w:pPr>
        <w:spacing w:after="120"/>
        <w:ind w:firstLine="709"/>
      </w:pPr>
      <w:r>
        <w:rPr>
          <w:sz w:val="24"/>
        </w:rPr>
        <w:t xml:space="preserve">Статьи 23.72 - 23.73. Утратили силу с 1 сентября 2013 года. - Федеральный закон от 23.07.2013 N 249-ФЗ.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23.71</dc:title>
  <dc:creator>АРБИТРАЖ! · arbi.ru</dc:creator>
  <cp:lastModifiedBy>АРБИТРАЖ!</cp:lastModifiedBy>
  <dcterms:created xsi:type="dcterms:W3CDTF">2026-10-22T23:03:44.532Z</dcterms:created>
</cp:coreProperties>
</file>