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27.2</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27. Применение мер обеспечения производства по делам об административных правонарушениях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Доставление, то есть принудительное препровождение физического лица, а в случаях, предусмотренных пунктами 3 , 8 и 10.1 настоящей части, судна и других орудий совершения административного правонарушения в целях составления протокола об административном правонарушении при невозможности его составления на месте выявления административного правонарушения, если составление протокола является обязательным, осуществляется:</w:t>
      </w:r>
    </w:p>
    <w:p>
      <w:pPr>
        <w:spacing w:after="120"/>
        <w:ind w:firstLine="709"/>
      </w:pPr>
      <w:r>
        <w:rPr>
          <w:sz w:val="24"/>
        </w:rPr>
        <w:t xml:space="preserve">(в ред. Федеральных законов от 11.07.2011 N 198-ФЗ , от 12.11.2018 N 406-ФЗ )</w:t>
      </w:r>
    </w:p>
    <w:p>
      <w:pPr>
        <w:spacing w:after="120"/>
        <w:ind w:firstLine="709"/>
      </w:pPr>
      <w:r>
        <w:rPr>
          <w:sz w:val="24"/>
        </w:rPr>
        <w:t xml:space="preserve">(см. текст в предыдущей редакции )</w:t>
      </w:r>
    </w:p>
    <w:p>
      <w:pPr>
        <w:spacing w:after="120"/>
        <w:ind w:firstLine="709"/>
      </w:pPr>
      <w:r>
        <w:rPr>
          <w:sz w:val="24"/>
        </w:rPr>
        <w:t xml:space="preserve">1) должностными лицами органов внутренних дел (полиции) при выявлении административных правонарушений, дела о которых в соответствии со статьей 23.3 настоящего Кодекса рассматривают органы внутренних дел (полиция), либо административных правонарушений, по делам о которых в соответствии со статьей 28.3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 - в служебное помещение органа внутренних дел (полиции) или в помещение органа местного самоуправления сельского поселения;</w:t>
      </w:r>
    </w:p>
    <w:p>
      <w:pPr>
        <w:spacing w:after="120"/>
        <w:ind w:firstLine="709"/>
      </w:pPr>
      <w:r>
        <w:rPr>
          <w:sz w:val="24"/>
        </w:rPr>
        <w:t xml:space="preserve">(в ред. Федеральных законов от 07.02.2011 N 4-ФЗ , от 14.10.2014 N 307-ФЗ )</w:t>
      </w:r>
    </w:p>
    <w:p>
      <w:pPr>
        <w:spacing w:after="120"/>
        <w:ind w:firstLine="709"/>
      </w:pPr>
      <w:r>
        <w:rPr>
          <w:sz w:val="24"/>
        </w:rPr>
        <w:t xml:space="preserve">(см. текст в предыдущей редакции )</w:t>
      </w:r>
    </w:p>
    <w:p>
      <w:pPr>
        <w:spacing w:after="120"/>
        <w:ind w:firstLine="709"/>
      </w:pPr>
      <w:r>
        <w:rPr>
          <w:sz w:val="24"/>
        </w:rPr>
        <w:t xml:space="preserve">2) военнослужащими и сотрудниками федерального органа исполнительной власти, осуществляющего функции в сфере деятельности войск национальной гвардии Российской Федерации, должностными лицами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 - в служебное помещение органа внутренних дел (полиции), служебное помещение охраны или в служебное помещение войск национальной гвардии Российской Федерации;</w:t>
      </w:r>
    </w:p>
    <w:p>
      <w:pPr>
        <w:spacing w:after="120"/>
        <w:ind w:firstLine="709"/>
      </w:pPr>
      <w:r>
        <w:rPr>
          <w:sz w:val="24"/>
        </w:rPr>
        <w:t xml:space="preserve">(в ред. Федеральных законов от 03.07.2016 N 227-ФЗ , от 11.10.2018 N 364-ФЗ , от 15.12.2025 N 489-ФЗ )</w:t>
      </w:r>
    </w:p>
    <w:p>
      <w:pPr>
        <w:spacing w:after="120"/>
        <w:ind w:firstLine="709"/>
      </w:pPr>
      <w:r>
        <w:rPr>
          <w:sz w:val="24"/>
        </w:rPr>
        <w:t xml:space="preserve">(см. текст в предыдущей редакции )</w:t>
      </w:r>
    </w:p>
    <w:p>
      <w:pPr>
        <w:spacing w:after="120"/>
        <w:ind w:firstLine="709"/>
      </w:pPr>
      <w:r>
        <w:rPr>
          <w:sz w:val="24"/>
        </w:rPr>
        <w:t xml:space="preserve">2.1) должностными лицами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при выявлении административного правонарушения, предусмотренного статьей 20.37 настоящего Кодекса, - в служебное помещение органа внутренних дел (полиции), служебное помещение охраны;</w:t>
      </w:r>
    </w:p>
    <w:p>
      <w:pPr>
        <w:spacing w:after="120"/>
        <w:ind w:firstLine="709"/>
      </w:pPr>
      <w:r>
        <w:rPr>
          <w:sz w:val="24"/>
        </w:rPr>
        <w:t xml:space="preserve">(п. 2.1 введен Федеральным законом от 15.12.2025 N 489-ФЗ)</w:t>
      </w:r>
    </w:p>
    <w:p>
      <w:pPr>
        <w:spacing w:after="120"/>
        <w:ind w:firstLine="709"/>
      </w:pPr>
      <w:r>
        <w:rPr>
          <w:sz w:val="24"/>
        </w:rPr>
        <w:t xml:space="preserve">3) военнослужащими и сотрудниками войск национальной гвардии Российской Федерации при выявлении административных правонарушений, предусмотренных статьей 7.27 (в случае непосредственного обнаружения либо обращения граждан или организаций), частями 1 и 1.1 статьи 8.37 , статьей 11.7 (в части нарушения границ запретных для плавания или временно опасных для плавания районов, а также правил, установленных для запретных для плавания и временно опасных для плавания районов), статьей 14.1 (в части соблюдения требований законодательства об оружии, частной детективной (сыскной) и частной охранной деятельности), статьей 14.2 (в части соблюдения требований законодательства об оружии), статьей 14.15 (в части нарушения правил продажи оружия и патронов к нему), статьями 17.7 , 17.9 - 17.13 , 18.2 - 18.4 , 19.3 , 19.7 , 19.13 , 19.20 , 20.1 - 20.3 , 20.5 , 20.8 - 20.24 , частями 1 , 2 и 5 статьи 20.25 , статьями 20.30 - 20.32 , 20.34 настоящего Кодекса, - в служебное помещение органа внутренних дел (полиции), служебное помещение войск национальной гвардии Российской Федерации, помещение органа местного самоуправления сельского поселения или в иное служебное помещение. Используемые для осуществления незаконной деятельности во внутренних морских водах, в территориальном море суда и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 или специально отведенное охраняемое место (на специализированную стоянку);</w:t>
      </w:r>
    </w:p>
    <w:p>
      <w:pPr>
        <w:spacing w:after="120"/>
        <w:ind w:firstLine="709"/>
      </w:pPr>
      <w:r>
        <w:rPr>
          <w:sz w:val="24"/>
        </w:rPr>
        <w:t xml:space="preserve">(в ред. Федеральных законов от 11.10.2018 N 364-ФЗ , от 12.11.2018 N 406-ФЗ )</w:t>
      </w:r>
    </w:p>
    <w:p>
      <w:pPr>
        <w:spacing w:after="120"/>
        <w:ind w:firstLine="709"/>
      </w:pPr>
      <w:r>
        <w:rPr>
          <w:sz w:val="24"/>
        </w:rPr>
        <w:t xml:space="preserve">(см. текст в предыдущей редакции )</w:t>
      </w:r>
    </w:p>
    <w:p>
      <w:pPr>
        <w:spacing w:after="120"/>
        <w:ind w:firstLine="709"/>
      </w:pPr>
      <w:r>
        <w:rPr>
          <w:sz w:val="24"/>
        </w:rPr>
        <w:t xml:space="preserve">4) должностными лицами органов, на которые возложен надзор или контроль за соблюдением правил пользования транспортом, при выявлении административных правонарушений на транспорте - в служебное помещение органа внутренних дел (полиции) или в иное служебное помещение;</w:t>
      </w:r>
    </w:p>
    <w:p>
      <w:pPr>
        <w:spacing w:after="120"/>
        <w:ind w:firstLine="709"/>
      </w:pPr>
      <w:r>
        <w:rPr>
          <w:sz w:val="24"/>
        </w:rPr>
        <w:t xml:space="preserve">(в ред. Федерального закона от 07.02.2011 N 4-ФЗ)</w:t>
      </w:r>
    </w:p>
    <w:p>
      <w:pPr>
        <w:spacing w:after="120"/>
        <w:ind w:firstLine="709"/>
      </w:pPr>
      <w:r>
        <w:rPr>
          <w:sz w:val="24"/>
        </w:rPr>
        <w:t xml:space="preserve">(см. текст в предыдущей редакции )</w:t>
      </w:r>
    </w:p>
    <w:p>
      <w:pPr>
        <w:spacing w:after="120"/>
        <w:ind w:firstLine="709"/>
      </w:pPr>
      <w:r>
        <w:rPr>
          <w:sz w:val="24"/>
        </w:rPr>
        <w:t xml:space="preserve">5) должностными лицами военной автомобильной инспекции при выявлении нарушений Правил дорожного движения водителем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в помещение военной полиции Вооруженных Сил Российской Федерации или воинской части;</w:t>
      </w:r>
    </w:p>
    <w:p>
      <w:pPr>
        <w:spacing w:after="120"/>
        <w:ind w:firstLine="709"/>
      </w:pPr>
      <w:r>
        <w:rPr>
          <w:sz w:val="24"/>
        </w:rPr>
        <w:t xml:space="preserve">(в ред. Федеральных законов от 27.07.2010 N 223-ФЗ , от 03.02.2014 N 7-ФЗ , от 03.07.2016 N 227-ФЗ , от 23.04.2018 N 92-ФЗ )</w:t>
      </w:r>
    </w:p>
    <w:p>
      <w:pPr>
        <w:spacing w:after="120"/>
        <w:ind w:firstLine="709"/>
      </w:pPr>
      <w:r>
        <w:rPr>
          <w:sz w:val="24"/>
        </w:rPr>
        <w:t xml:space="preserve">(см. текст в предыдущей редакции )</w:t>
      </w:r>
    </w:p>
    <w:p>
      <w:pPr>
        <w:spacing w:after="120"/>
        <w:ind w:firstLine="709"/>
      </w:pPr>
      <w:r>
        <w:rPr>
          <w:sz w:val="24"/>
        </w:rPr>
        <w:t xml:space="preserve">6) должностными лицами органов, осуществляющих государственный экологический надзор, федеральный государственный надзор в области охраны, воспроизводства и использования объектов животного мира и среды их обитания, федеральный государственный лесной надзор (лесную охрану), федеральный государственный контроль (надзор) в области рыболовства и сохранения водных биологических ресурсов, при выявлении административных правонарушений в соответствующей сфере - в служебное помещение органа внутренних дел (полиции), помещение органа местного самоуправления сельского поселения или в иное служебное помещение;</w:t>
      </w:r>
    </w:p>
    <w:p>
      <w:pPr>
        <w:spacing w:after="120"/>
        <w:ind w:firstLine="709"/>
      </w:pPr>
      <w:r>
        <w:rPr>
          <w:sz w:val="24"/>
        </w:rPr>
        <w:t xml:space="preserve">(в ред. Федеральных законов от 04.12.2006 N 201-ФЗ , от 03.12.2008 N 250-ФЗ , от 07.02.2011 N 4-ФЗ , от 23.06.2016 N 222-ФЗ )</w:t>
      </w:r>
    </w:p>
    <w:p>
      <w:pPr>
        <w:spacing w:after="120"/>
        <w:ind w:firstLine="709"/>
      </w:pPr>
      <w:r>
        <w:rPr>
          <w:sz w:val="24"/>
        </w:rPr>
        <w:t xml:space="preserve">(см. текст в предыдущей редакции )</w:t>
      </w:r>
    </w:p>
    <w:p>
      <w:pPr>
        <w:spacing w:after="120"/>
        <w:ind w:firstLine="709"/>
      </w:pPr>
      <w:r>
        <w:rPr>
          <w:sz w:val="24"/>
        </w:rPr>
        <w:t xml:space="preserve">7) должностными лицами пограничных органов, военнослужащими, должностными лицами органов внутренних дел (полиции), а также другими лицами, исполняющими обязанности по охране Государственной границы Российской Федерации, при выявлении административных правонарушений в области защиты и охраны Государственной границы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или в помещение органа местного самоуправления сельского поселения;</w:t>
      </w:r>
    </w:p>
    <w:p>
      <w:pPr>
        <w:spacing w:after="120"/>
        <w:ind w:firstLine="709"/>
      </w:pPr>
      <w:r>
        <w:rPr>
          <w:sz w:val="24"/>
        </w:rPr>
        <w:t xml:space="preserve">(в ред. Федеральных законов от 07.03.2005 N 15-ФЗ , от 07.02.2011 N 4-ФЗ , от 11.07.2011 N 198-ФЗ )</w:t>
      </w:r>
    </w:p>
    <w:p>
      <w:pPr>
        <w:spacing w:after="120"/>
        <w:ind w:firstLine="709"/>
      </w:pPr>
      <w:r>
        <w:rPr>
          <w:sz w:val="24"/>
        </w:rPr>
        <w:t xml:space="preserve">(см. текст в предыдущей редакции )</w:t>
      </w:r>
    </w:p>
    <w:p>
      <w:pPr>
        <w:spacing w:after="120"/>
        <w:ind w:firstLine="709"/>
      </w:pPr>
      <w:r>
        <w:rPr>
          <w:sz w:val="24"/>
        </w:rPr>
        <w:t xml:space="preserve">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на континентальном шельфе, в исключительной экономической зоне Российской Федерации суда и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pPr>
        <w:spacing w:after="120"/>
        <w:ind w:firstLine="709"/>
      </w:pPr>
      <w:r>
        <w:rPr>
          <w:sz w:val="24"/>
        </w:rPr>
        <w:t xml:space="preserve">(в ред. Федеральных законов от 07.03.2005 N 15-ФЗ , от 07.02.2011 N 4-ФЗ , от 11.07.2011 N 198-ФЗ )</w:t>
      </w:r>
    </w:p>
    <w:p>
      <w:pPr>
        <w:spacing w:after="120"/>
        <w:ind w:firstLine="709"/>
      </w:pPr>
      <w:r>
        <w:rPr>
          <w:sz w:val="24"/>
        </w:rPr>
        <w:t xml:space="preserve">(см. текст в предыдущей редакции )</w:t>
      </w:r>
    </w:p>
    <w:p>
      <w:pPr>
        <w:spacing w:after="120"/>
        <w:ind w:firstLine="709"/>
      </w:pPr>
      <w:r>
        <w:rPr>
          <w:sz w:val="24"/>
        </w:rPr>
        <w:t xml:space="preserve">9) утратил силу. - Федеральный закон от 30.06.2003 N 86-ФЗ;</w:t>
      </w:r>
    </w:p>
    <w:p>
      <w:pPr>
        <w:spacing w:after="120"/>
        <w:ind w:firstLine="709"/>
      </w:pPr>
      <w:r>
        <w:rPr>
          <w:sz w:val="24"/>
        </w:rPr>
        <w:t xml:space="preserve">(см. текст в предыдущей редакции )</w:t>
      </w:r>
    </w:p>
    <w:p>
      <w:pPr>
        <w:spacing w:after="120"/>
        <w:ind w:firstLine="709"/>
      </w:pPr>
      <w:r>
        <w:rPr>
          <w:sz w:val="24"/>
        </w:rPr>
        <w:t xml:space="preserve">10) должностными лицами таможенных органов при выявлении нарушений таможенных правил - в служебное помещение таможенного органа;</w:t>
      </w:r>
    </w:p>
    <w:p>
      <w:pPr>
        <w:spacing w:after="120"/>
        <w:ind w:firstLine="709"/>
      </w:pPr>
      <w:r>
        <w:rPr>
          <w:sz w:val="24"/>
        </w:rPr>
        <w:t xml:space="preserve">10.1) 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pPr>
        <w:spacing w:after="120"/>
        <w:ind w:firstLine="709"/>
      </w:pPr>
      <w:r>
        <w:rPr>
          <w:sz w:val="24"/>
        </w:rPr>
        <w:t xml:space="preserve">(п. 10.1 введен Федеральным законом от 11.07.2011 N 198-ФЗ)</w:t>
      </w:r>
    </w:p>
    <w:p>
      <w:pPr>
        <w:spacing w:after="120"/>
        <w:ind w:firstLine="709"/>
      </w:pPr>
      <w:r>
        <w:rPr>
          <w:sz w:val="24"/>
        </w:rPr>
        <w:t xml:space="preserve">11) военнослужащими и сотрудниками органов и учреждений уголовно-исполнительной системы, органов федеральной службы безопасности при выявлении административных правонарушений, предусмотренных статьями 19.3 , 19.12 , частями 1 и 2 статьи 20.17 настоящего Кодекса, - в служебное помещение учреждения уголовно-исполнительной системы, органа федеральной службы безопасности или органа внутренних дел (полиции);</w:t>
      </w:r>
    </w:p>
    <w:p>
      <w:pPr>
        <w:spacing w:after="120"/>
        <w:ind w:firstLine="709"/>
      </w:pPr>
      <w:r>
        <w:rPr>
          <w:sz w:val="24"/>
        </w:rPr>
        <w:t xml:space="preserve">(п. 11 в ред. Федерального закона от 27.10.2025 N 399-ФЗ)</w:t>
      </w:r>
    </w:p>
    <w:p>
      <w:pPr>
        <w:spacing w:after="120"/>
        <w:ind w:firstLine="709"/>
      </w:pPr>
      <w:r>
        <w:rPr>
          <w:sz w:val="24"/>
        </w:rPr>
        <w:t xml:space="preserve">(см. текст в предыдущей редакции )</w:t>
      </w:r>
    </w:p>
    <w:p>
      <w:pPr>
        <w:spacing w:after="120"/>
        <w:ind w:firstLine="709"/>
      </w:pPr>
      <w:r>
        <w:rPr>
          <w:sz w:val="24"/>
        </w:rPr>
        <w:t xml:space="preserve">12) утратил силу. - Федеральный закон от 03.07.2016 N 305-ФЗ;</w:t>
      </w:r>
    </w:p>
    <w:p>
      <w:pPr>
        <w:spacing w:after="120"/>
        <w:ind w:firstLine="709"/>
      </w:pPr>
      <w:r>
        <w:rPr>
          <w:sz w:val="24"/>
        </w:rPr>
        <w:t xml:space="preserve">(см. текст в предыдущей редакции )</w:t>
      </w:r>
    </w:p>
    <w:p>
      <w:pPr>
        <w:spacing w:after="120"/>
        <w:ind w:firstLine="709"/>
      </w:pPr>
      <w:r>
        <w:rPr>
          <w:sz w:val="24"/>
        </w:rPr>
        <w:t xml:space="preserve">13) должностными лицами, осуществляющими контртеррористическую операцию, при выявлении административных правонарушений, предусмотренных статьей 20.27 настоящего Кодекса, - в служебное помещение органа внутренних дел (полиции) или иного органа, осуществляющего контртеррористическую операцию;</w:t>
      </w:r>
    </w:p>
    <w:p>
      <w:pPr>
        <w:spacing w:after="120"/>
        <w:ind w:firstLine="709"/>
      </w:pPr>
      <w:r>
        <w:rPr>
          <w:sz w:val="24"/>
        </w:rPr>
        <w:t xml:space="preserve">(п. 13 введен Федеральным законом от 29.04.2006 N 57-ФЗ, в ред. Федерального закона от 07.02.2011 N 4-ФЗ)</w:t>
      </w:r>
    </w:p>
    <w:p>
      <w:pPr>
        <w:spacing w:after="120"/>
        <w:ind w:firstLine="709"/>
      </w:pPr>
      <w:r>
        <w:rPr>
          <w:sz w:val="24"/>
        </w:rPr>
        <w:t xml:space="preserve">(см. текст в предыдущей редакции )</w:t>
      </w:r>
    </w:p>
    <w:p>
      <w:pPr>
        <w:spacing w:after="120"/>
        <w:ind w:firstLine="709"/>
      </w:pPr>
      <w:r>
        <w:rPr>
          <w:sz w:val="24"/>
        </w:rPr>
        <w:t xml:space="preserve">14) должностными лицами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при выявлении административных правонарушений, предусмотренных статьями 5.35.1 , 13.26 , 17.3 , 17.8 , 17.8.1 , 17.9 , 17.14 , 17.15 , частями 1 и 4 статьи 20.25 настоящего Кодекса, а также при выявлении любых административных правонарушений, совершенных в здании суда (помещении суда), - в служебное помещение суда или органа внутренних дел (полиции);</w:t>
      </w:r>
    </w:p>
    <w:p>
      <w:pPr>
        <w:spacing w:after="120"/>
        <w:ind w:firstLine="709"/>
      </w:pPr>
      <w:r>
        <w:rPr>
          <w:sz w:val="24"/>
        </w:rPr>
        <w:t xml:space="preserve">(п. 14 введен Федеральным законом от 03.06.2006 N 78-ФЗ, в ред. Федеральных законов от 02.10.2007 N 225-ФЗ , от 07.02.2011 N 4-ФЗ , от 06.12.2011 N 410-ФЗ , от 07.12.2011 N 420-ФЗ , от 08.06.2012 N 65-ФЗ , от 28.07.2012 N 141-ФЗ , от 08.03.2015 N 57-ФЗ , от 30.10.2017 N 309-ФЗ )</w:t>
      </w:r>
    </w:p>
    <w:p>
      <w:pPr>
        <w:spacing w:after="120"/>
        <w:ind w:firstLine="709"/>
      </w:pPr>
      <w:r>
        <w:rPr>
          <w:sz w:val="24"/>
        </w:rPr>
        <w:t xml:space="preserve">(см. текст в предыдущей редакции )</w:t>
      </w:r>
    </w:p>
    <w:p>
      <w:pPr>
        <w:spacing w:after="120"/>
        <w:ind w:firstLine="709"/>
      </w:pPr>
      <w:r>
        <w:rPr>
          <w:sz w:val="24"/>
        </w:rPr>
        <w:t xml:space="preserve">15) утратил силу. - Федеральный закон от 03.07.2016 N 305-ФЗ;</w:t>
      </w:r>
    </w:p>
    <w:p>
      <w:pPr>
        <w:spacing w:after="120"/>
        <w:ind w:firstLine="709"/>
      </w:pPr>
      <w:r>
        <w:rPr>
          <w:sz w:val="24"/>
        </w:rPr>
        <w:t xml:space="preserve">(см. текст в предыдущей редакции )</w:t>
      </w:r>
    </w:p>
    <w:p>
      <w:pPr>
        <w:spacing w:after="120"/>
        <w:ind w:firstLine="709"/>
      </w:pPr>
      <w:r>
        <w:rPr>
          <w:sz w:val="24"/>
        </w:rPr>
        <w:t xml:space="preserve">16) должностными лицами федерального органа исполнительной власти в области государственной охраны при выявлении административных правонарушений, предусмотренных статьями 19.3 , 20.17 настоящего Кодекса, - в служебное помещение органа внутренних дел (полиции), помещение муниципального органа или в иное служебное помещение;</w:t>
      </w:r>
    </w:p>
    <w:p>
      <w:pPr>
        <w:spacing w:after="120"/>
        <w:ind w:firstLine="709"/>
      </w:pPr>
      <w:r>
        <w:rPr>
          <w:sz w:val="24"/>
        </w:rPr>
        <w:t xml:space="preserve">(п. 16 введен Федеральным законом от 08.12.2011 N 424-ФЗ)</w:t>
      </w:r>
    </w:p>
    <w:p>
      <w:pPr>
        <w:spacing w:after="120"/>
        <w:ind w:firstLine="709"/>
      </w:pPr>
      <w:r>
        <w:rPr>
          <w:sz w:val="24"/>
        </w:rPr>
        <w:t xml:space="preserve">17) должностными лицами военной полиции Вооруженных Сил Российской Федерации при выявлении административных правонарушений, дела о которых в соответствии со статьей 23.88 настоящего Кодекса рассматривают органы военной полиции Вооруженных Сил Российской Федерации, либо административных правонарушений, по делам о которых в соответствии с пунктом 109 части 2 статьи 28.3 настоящего Кодекса должностные лица военной полиции Вооруженных Сил Российской Федерации составляют протоколы об административных правонарушениях, а также при выявлении любых административных правонарушений, совершенных лицами гражданского персонала Вооруженных Сил Российской Федерации, указанными в части 1 статьи 23.88 настоящего Кодекса, в случае обращения к ним должностных лиц, уполномоченных составлять протоколы о соответствующих административных правонарушениях, - в служебное помещение органа военной полиции Вооруженных Сил Российской Федерации или воинской части;</w:t>
      </w:r>
    </w:p>
    <w:p>
      <w:pPr>
        <w:spacing w:after="120"/>
        <w:ind w:firstLine="709"/>
      </w:pPr>
      <w:r>
        <w:rPr>
          <w:sz w:val="24"/>
        </w:rPr>
        <w:t xml:space="preserve">(п. 17 введен Федеральным законом от 29.07.2018 N 235-ФЗ)</w:t>
      </w:r>
    </w:p>
    <w:p>
      <w:pPr>
        <w:spacing w:after="120"/>
        <w:ind w:firstLine="709"/>
      </w:pPr>
      <w:r>
        <w:rPr>
          <w:sz w:val="24"/>
        </w:rPr>
        <w:t xml:space="preserve">18) военнослужащими федерального органа исполнительной власти в сфере мобилизационной подготовки и мобилизации при выявлении административных правонарушений, предусмотренных частями 1 и 2 статьи 20.17 настоящего Кодекса, - в служебное помещение органа внутренних дел (полиции) или служебное помещение воинской части;</w:t>
      </w:r>
    </w:p>
    <w:p>
      <w:pPr>
        <w:spacing w:after="120"/>
        <w:ind w:firstLine="709"/>
      </w:pPr>
      <w:r>
        <w:rPr>
          <w:sz w:val="24"/>
        </w:rPr>
        <w:t xml:space="preserve">(п. 18 введен Федеральным законом от 24.09.2022 N 364-ФЗ; в ред. Федерального закона от 14.04.2023 N 117-ФЗ)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23.01.2027 в п. 19 ч. 1 ст. 27.2 вносятся изменения ( ФЗ от 26.07.2026 N 249-ФЗ). См. будущую редакцию .</w:t>
      </w:r>
    </w:p>
    <w:p>
      <w:pPr>
        <w:spacing w:after="120"/>
        <w:ind w:firstLine="709"/>
      </w:pPr>
      <w:r>
        <w:rPr>
          <w:sz w:val="24"/>
        </w:rPr>
        <w:t xml:space="preserve">19) военнослужащими Вооруженных Сил Российской Федерации при выявлении административных правонарушений, предусмотренных частью 3 статьи 20.17 настоящего Кодекса, - в служебное помещение органа внутренних дел (полиции) или служебное помещение воинской части (органа военной полиции Вооруженных Сил Российской Федерации);</w:t>
      </w:r>
    </w:p>
    <w:p>
      <w:pPr>
        <w:spacing w:after="120"/>
        <w:ind w:firstLine="709"/>
      </w:pPr>
      <w:r>
        <w:rPr>
          <w:sz w:val="24"/>
        </w:rPr>
        <w:t xml:space="preserve">(п. 19 введен Федеральным законом от 14.04.2023 N 117-ФЗ)</w:t>
      </w:r>
    </w:p>
    <w:p>
      <w:pPr>
        <w:spacing w:after="120"/>
        <w:ind w:firstLine="709"/>
      </w:pPr>
      <w:r>
        <w:rPr>
          <w:sz w:val="24"/>
        </w:rPr>
        <w:t xml:space="preserve">20) должностными лицами органов внутренних дел (полиции), пограничных органов, военнослужащими и сотрудниками войск национальной гвардии Российской Федерации, военнослужащими Вооруженных Сил Российской Федерации при выявлении административных правонарушений, предусмотренных статьей 20.5.1 настоящего Кодекса, - в служебное помещение органа внутренних дел (полиции), служебное помещение войск национальной гвардии Российской Федерации, служебное помещение воинской части, служебное помещение органа государственной власти или органа военного управления, обеспечивающих режим военного положения, помещение органа местного самоуправления сельского поселения либо в иное служебное помещение.</w:t>
      </w:r>
    </w:p>
    <w:p>
      <w:pPr>
        <w:spacing w:after="120"/>
        <w:ind w:firstLine="709"/>
      </w:pPr>
      <w:r>
        <w:rPr>
          <w:sz w:val="24"/>
        </w:rPr>
        <w:t xml:space="preserve">(п. 20 введен Федеральным законом от 24.06.2023 N 265-ФЗ)</w:t>
      </w:r>
    </w:p>
    <w:p>
      <w:pPr>
        <w:spacing w:after="120"/>
        <w:ind w:firstLine="709"/>
      </w:pPr>
      <w:r>
        <w:rPr>
          <w:sz w:val="24"/>
        </w:rPr>
        <w:t xml:space="preserve">2. Доставление должно быть осуществлено в возможно короткий срок.</w:t>
      </w:r>
    </w:p>
    <w:p>
      <w:pPr>
        <w:spacing w:after="120"/>
        <w:ind w:firstLine="709"/>
      </w:pPr>
      <w:r>
        <w:rPr>
          <w:sz w:val="24"/>
        </w:rPr>
        <w:t xml:space="preserve">3. О доставлении составляется протокол либо делается соответствующая запись в протоколе об административном правонарушении или в протоколе об административном задержании. Копия протокола о доставлении вручается доставленному лицу по его просьбе.</w:t>
      </w:r>
    </w:p>
    <w:p>
      <w:pPr>
        <w:spacing w:after="120"/>
        <w:ind w:firstLine="709"/>
      </w:pPr>
      <w:r>
        <w:rPr>
          <w:sz w:val="24"/>
        </w:rPr>
        <w:t xml:space="preserve">(в ред. Федерального закона от 08.12.2003 N 161-ФЗ)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27.2</dc:title>
  <dc:creator>АРБИТРАЖ! · arbi.ru</dc:creator>
  <cp:lastModifiedBy>АРБИТРАЖ!</cp:lastModifiedBy>
  <dcterms:created xsi:type="dcterms:W3CDTF">2026-10-22T20:06:45.393Z</dcterms:created>
</cp:coreProperties>
</file>