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КоАП РФ, ст. 28.1</w:t>
      </w:r>
    </w:p>
    <w:p>
      <w:pPr>
        <w:spacing w:after="120"/>
        <w:ind w:firstLine="709"/>
      </w:pPr>
      <w:r>
        <w:rPr>
          <w:sz w:val="24"/>
        </w:rPr>
        <w:t xml:space="preserve">Акт: Кодекс Российской Федерации об административных правонарушениях № 195-ФЗ</w:t>
      </w:r>
    </w:p>
    <w:p>
      <w:pPr>
        <w:spacing w:after="120"/>
        <w:ind w:firstLine="709"/>
      </w:pPr>
      <w:r>
        <w:rPr>
          <w:sz w:val="24"/>
        </w:rPr>
        <w:t xml:space="preserve">Источник: https://www.consultant.ru/document/cons_doc_LAW_34661/</w:t>
      </w:r>
    </w:p>
    <w:p>
      <w:pPr>
        <w:spacing w:after="120"/>
        <w:ind w:firstLine="709"/>
      </w:pPr>
      <w:r>
        <w:rPr>
          <w:sz w:val="24"/>
        </w:rPr>
        <w:t xml:space="preserve">Раздел: Глава 28. Возбуждение дела об административном правонарушении</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Поводами к возбуждению дела об административном правонарушении являются:</w:t>
      </w:r>
    </w:p>
    <w:p>
      <w:pPr>
        <w:spacing w:after="120"/>
        <w:ind w:firstLine="709"/>
      </w:pPr>
      <w:r>
        <w:rPr>
          <w:sz w:val="24"/>
        </w:rPr>
        <w:t xml:space="preserve">1) непосредственное обнаружение должностными лицами, уполномоченными составлять протоколы об административных правонарушениях, достаточных данных, указывающих на наличие события административного правонарушения;</w:t>
      </w:r>
    </w:p>
    <w:p>
      <w:pPr>
        <w:spacing w:after="120"/>
        <w:ind w:firstLine="709"/>
      </w:pPr>
      <w:r>
        <w:rPr>
          <w:sz w:val="24"/>
        </w:rPr>
        <w:t xml:space="preserve">2) поступившие из правоохранительных органов, а также из других государственных органов, органов местного самоуправления, от общественных объединений материалы, содержащие данные, указывающие на наличие события административного правонарушения;</w:t>
      </w:r>
    </w:p>
    <w:p>
      <w:pPr>
        <w:spacing w:after="120"/>
        <w:ind w:firstLine="709"/>
      </w:pPr>
      <w:r>
        <w:rPr>
          <w:sz w:val="24"/>
        </w:rPr>
        <w:t xml:space="preserve">3) сообщения и заявления физических и юридических лиц, а также сообщения в средствах массовой информации, содержащие данные, указывающие на наличие события административного правонарушения (за исключением административных правонарушений, предусмотренных частью 2 статьи 5.27 и статьей 14.52 настоящего Кодекса);</w:t>
      </w:r>
    </w:p>
    <w:p>
      <w:pPr>
        <w:spacing w:after="120"/>
        <w:ind w:firstLine="709"/>
      </w:pPr>
      <w:r>
        <w:rPr>
          <w:sz w:val="24"/>
        </w:rPr>
        <w:t xml:space="preserve">(в ред. Федеральных законов от 07.06.2013 N 113-ФЗ (ред. 23.07.2013), от 23.07.2013 N 202-ФЗ )</w:t>
      </w:r>
    </w:p>
    <w:p>
      <w:pPr>
        <w:spacing w:after="120"/>
        <w:ind w:firstLine="709"/>
      </w:pPr>
      <w:r>
        <w:rPr>
          <w:sz w:val="24"/>
        </w:rPr>
        <w:t xml:space="preserve">(см. текст в предыдущей редакции )</w:t>
      </w:r>
    </w:p>
    <w:p>
      <w:pPr>
        <w:spacing w:after="120"/>
        <w:ind w:firstLine="709"/>
      </w:pPr>
      <w:r>
        <w:rPr>
          <w:sz w:val="24"/>
        </w:rPr>
        <w:t xml:space="preserve">4) фиксация административного правонарушения в области охраны окружающей среды и природопользования (в части административных правонарушений, предусмотренных частями 3.1 - 3.4 статьи 8.2 настоящего Кодекса), в области дорожного движения или административного правонарушения в области благоустройства территории, административного правонарушения, выразившегося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автомобильных дорог общего пользования регионального, межмуниципального и местного значения, частных автомобильных дорог общего пользования, предусмотренных законом субъекта Российской Федерации, совершенных с использованием транспортного средства либо собственником или иным владельцем земельного участка либо другого объекта недвижимости,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а также фиксация административного правонарушения, предусмотренного частью 6 , 7 или 8 статьи 14.3.1 , частью 4 , 5 или 6 статьи 14.6 , частью 4 статьи 14.43 или статьей 15.12.2 настоящего Кодекса, с использованием информационной системы мониторинга;</w:t>
      </w:r>
    </w:p>
    <w:p>
      <w:pPr>
        <w:spacing w:after="120"/>
        <w:ind w:firstLine="709"/>
      </w:pPr>
      <w:r>
        <w:rPr>
          <w:sz w:val="24"/>
        </w:rPr>
        <w:t xml:space="preserve">(в ред. Федеральных законов от 21.04.2011 N 69-ФЗ , от 28.07.2012 N 133-ФЗ , от 14.07.2022 N 287-ФЗ , от 31.07.2023 N 405-ФЗ , от 02.05.2026 N 120-ФЗ )</w:t>
      </w:r>
    </w:p>
    <w:p>
      <w:pPr>
        <w:spacing w:after="120"/>
        <w:ind w:firstLine="709"/>
      </w:pPr>
      <w:r>
        <w:rPr>
          <w:sz w:val="24"/>
        </w:rPr>
        <w:t xml:space="preserve">(см. текст в предыдущей редакции )</w:t>
      </w:r>
    </w:p>
    <w:p>
      <w:pPr>
        <w:spacing w:after="120"/>
        <w:ind w:firstLine="709"/>
      </w:pPr>
      <w:r>
        <w:rPr>
          <w:sz w:val="24"/>
        </w:rPr>
        <w:t xml:space="preserve">5) подтверждение содержащихся в сообщении или заявлении собственника (владельца) транспортного средства данных о том, что в случаях, предусмотренных пунктом 4 настоящей части, транспортное средство находилось во владении или в пользовании другого лица.</w:t>
      </w:r>
    </w:p>
    <w:p>
      <w:pPr>
        <w:spacing w:after="120"/>
        <w:ind w:firstLine="709"/>
      </w:pPr>
      <w:r>
        <w:rPr>
          <w:sz w:val="24"/>
        </w:rPr>
        <w:t xml:space="preserve">(часть первая в ред. Федерального закона от 24.07.2007 N 210-ФЗ)</w:t>
      </w:r>
    </w:p>
    <w:p>
      <w:pPr>
        <w:spacing w:after="120"/>
        <w:ind w:firstLine="709"/>
      </w:pPr>
      <w:r>
        <w:rPr>
          <w:sz w:val="24"/>
        </w:rPr>
        <w:t xml:space="preserve">(см. текст в предыдущей редакции )</w:t>
      </w:r>
    </w:p>
    <w:p>
      <w:pPr>
        <w:spacing w:after="120"/>
        <w:ind w:firstLine="709"/>
      </w:pPr>
      <w:r>
        <w:rPr>
          <w:sz w:val="24"/>
        </w:rPr>
        <w:t xml:space="preserve">1.1. Поводами к возбуждению дел об административных правонарушениях, предусмотренных статьями 14.12 , 14.13 и 14.23 настоящего Кодекса, являются поводы, указанные в пунктах 1 , 2 и 3 части 1 настоящей статьи, а также заявления лиц, участвующих в деле о банкротстве, и лиц, участвующих в арбитражном процессе по делу о банкротстве, органов управления должника - юридического лица, саморегулируемой организации арбитражных управляющих, содержащие достаточные данные, указывающие на наличие события административного правонарушения.</w:t>
      </w:r>
    </w:p>
    <w:p>
      <w:pPr>
        <w:spacing w:after="120"/>
        <w:ind w:firstLine="709"/>
      </w:pPr>
      <w:r>
        <w:rPr>
          <w:sz w:val="24"/>
        </w:rPr>
        <w:t xml:space="preserve">(часть 1.1 в ред. Федерального закона от 23.07.2013 N 202-ФЗ)</w:t>
      </w:r>
    </w:p>
    <w:p>
      <w:pPr>
        <w:spacing w:after="120"/>
        <w:ind w:firstLine="709"/>
      </w:pPr>
      <w:r>
        <w:rPr>
          <w:sz w:val="24"/>
        </w:rPr>
        <w:t xml:space="preserve">(см. текст в предыдущей редакции )</w:t>
      </w:r>
    </w:p>
    <w:p>
      <w:pPr>
        <w:spacing w:after="120"/>
        <w:ind w:firstLine="709"/>
      </w:pPr>
      <w:r>
        <w:rPr>
          <w:sz w:val="24"/>
        </w:rPr>
        <w:t xml:space="preserve">1.2. Поводом к возбуждению дел об административных правонарушениях, предусмотренных статьями 14.9 , 14.31 , 14.32 , 14.33 , 14.40 настоящего Кодекса, является принятие комиссией антимонопольного органа решения, которым установлен факт нарушения антимонопольного законодательства Российской Федерации.</w:t>
      </w:r>
    </w:p>
    <w:p>
      <w:pPr>
        <w:spacing w:after="120"/>
        <w:ind w:firstLine="709"/>
      </w:pPr>
      <w:r>
        <w:rPr>
          <w:sz w:val="24"/>
        </w:rPr>
        <w:t xml:space="preserve">(часть 1.2 введена Федеральным законом от 17.07.2009 N 160-ФЗ, в ред. Федеральных законов от 06.12.2011 N 404-ФЗ , от 05.10.2015 N 275-ФЗ )</w:t>
      </w:r>
    </w:p>
    <w:p>
      <w:pPr>
        <w:spacing w:after="120"/>
        <w:ind w:firstLine="709"/>
      </w:pPr>
      <w:r>
        <w:rPr>
          <w:sz w:val="24"/>
        </w:rPr>
        <w:t xml:space="preserve">(см. текст в предыдущей редакции )</w:t>
      </w:r>
    </w:p>
    <w:p>
      <w:pPr>
        <w:spacing w:after="120"/>
        <w:ind w:firstLine="709"/>
      </w:pPr>
      <w:r>
        <w:rPr>
          <w:sz w:val="24"/>
        </w:rPr>
        <w:t xml:space="preserve">1.2-1. Поводом к возбуждению дел об административных правонарушениях, предусмотренных статьей 14.9.1 настоящего Кодекса, является принятие комиссией антимонопольного органа решения, которым установлен факт нарушения порядка осуществления федеральным органом исполнительной власти, органом государственной власти субъекта Российской Федерации, органом местного самоуправления либо иным осуществляющим функции указанных органов органом или организацией, организацией, участвующей в предоставлении государственных или муниципальных услуг, мероприятий при реализации проекта по строительству.</w:t>
      </w:r>
    </w:p>
    <w:p>
      <w:pPr>
        <w:spacing w:after="120"/>
        <w:ind w:firstLine="709"/>
      </w:pPr>
      <w:r>
        <w:rPr>
          <w:sz w:val="24"/>
        </w:rPr>
        <w:t xml:space="preserve">(часть 1.2-1 введена Федеральным законом от 13.07.2015 N 250-ФЗ; в ред. Федерального закона от 24.06.2025 N 161-ФЗ)</w:t>
      </w:r>
    </w:p>
    <w:p>
      <w:pPr>
        <w:spacing w:after="120"/>
        <w:ind w:firstLine="709"/>
      </w:pPr>
      <w:r>
        <w:rPr>
          <w:sz w:val="24"/>
        </w:rPr>
        <w:t xml:space="preserve">(см. текст в предыдущей редакции )</w:t>
      </w:r>
    </w:p>
    <w:p>
      <w:pPr>
        <w:spacing w:after="120"/>
        <w:ind w:firstLine="709"/>
      </w:pPr>
      <w:r>
        <w:rPr>
          <w:sz w:val="24"/>
        </w:rPr>
        <w:t xml:space="preserve">1.2-2. Поводом к возбуждению дел об административных правонарушениях, предусмотренных частями 8 и 9 статьи 7.30.3 настоящего Кодекса, является принятие комиссией федерального органа исполнительной власти, осуществляющего функции по государственному контролю (надзору) в сфере государственного оборонного заказа, решения, которым установлен факт нарушения законодательства Российской Федерации в сфере государственного оборонного заказа.</w:t>
      </w:r>
    </w:p>
    <w:p>
      <w:pPr>
        <w:spacing w:after="120"/>
        <w:ind w:firstLine="709"/>
      </w:pPr>
      <w:r>
        <w:rPr>
          <w:sz w:val="24"/>
        </w:rPr>
        <w:t xml:space="preserve">(часть 1.2-2 введена Федеральным законом от 03.07.2016 N 264-ФЗ; в ред. Федерального закона от 28.12.2024 N 500-ФЗ)</w:t>
      </w:r>
    </w:p>
    <w:p>
      <w:pPr>
        <w:spacing w:after="120"/>
        <w:ind w:firstLine="709"/>
      </w:pPr>
      <w:r>
        <w:rPr>
          <w:sz w:val="24"/>
        </w:rPr>
        <w:t xml:space="preserve">(см. текст в предыдущей редакции )</w:t>
      </w:r>
    </w:p>
    <w:p>
      <w:pPr>
        <w:spacing w:after="120"/>
        <w:ind w:firstLine="709"/>
      </w:pPr>
      <w:r>
        <w:rPr>
          <w:sz w:val="24"/>
        </w:rPr>
        <w:t xml:space="preserve">1.2-3. Поводом к возбуждению дел об административных правонарушениях, предусмотренных частями 3 и 15 статьи 7.30.3 настоящего Кодекса, является невыполнение в установленный срок требования федерального органа исполнительной власти, осуществляющего функции по государственному контролю (надзору) в сфере государственного оборонного заказа, о прекращении действий (бездействия), которые содержат признаки нарушения законодательства в сфере государственного оборонного заказа.</w:t>
      </w:r>
    </w:p>
    <w:p>
      <w:pPr>
        <w:spacing w:after="120"/>
        <w:ind w:firstLine="709"/>
      </w:pPr>
      <w:r>
        <w:rPr>
          <w:sz w:val="24"/>
        </w:rPr>
        <w:t xml:space="preserve">(часть 1.2-3 введена Федеральным законом от 21.12.2021 N 428-ФЗ; в ред. Федеральных законов от 28.12.2024 N 500-ФЗ , от 01.04.2025 N 56-ФЗ )</w:t>
      </w:r>
    </w:p>
    <w:p>
      <w:pPr>
        <w:spacing w:after="120"/>
        <w:ind w:firstLine="709"/>
      </w:pPr>
      <w:r>
        <w:rPr>
          <w:sz w:val="24"/>
        </w:rPr>
        <w:t xml:space="preserve">(см. текст в предыдущей редакции )</w:t>
      </w:r>
    </w:p>
    <w:p>
      <w:pPr>
        <w:spacing w:after="120"/>
        <w:ind w:firstLine="709"/>
      </w:pPr>
      <w:r>
        <w:rPr>
          <w:sz w:val="24"/>
        </w:rPr>
        <w:t xml:space="preserve">1.3. Поводом к возбуждению дел об административных правонарушениях, предусмотренных статьями 8.35 и 8.37 настоящего Кодекса, является акт о наличии признаков административного правонарушения или преступления, связанных с нарушением законодательства Российской Федерации в области охоты и сохранения охотничьих ресурсов, который составлен производственным охотничьим инспектором в соответствии с законодательством Российской Федерации.</w:t>
      </w:r>
    </w:p>
    <w:p>
      <w:pPr>
        <w:spacing w:after="120"/>
        <w:ind w:firstLine="709"/>
      </w:pPr>
      <w:r>
        <w:rPr>
          <w:sz w:val="24"/>
        </w:rPr>
        <w:t xml:space="preserve">(часть 1.3 введена Федеральным законом от 23.07.2013 N 201-ФЗ)</w:t>
      </w:r>
    </w:p>
    <w:p>
      <w:pPr>
        <w:spacing w:after="120"/>
        <w:ind w:firstLine="709"/>
      </w:pPr>
      <w:r>
        <w:rPr>
          <w:sz w:val="24"/>
        </w:rPr>
        <w:t xml:space="preserve">2. Указанные в частях 1 и 1.1 настоящей статьи материалы, сообщения, заявления подлежат рассмотрению должностными лицами, уполномоченными составлять протоколы об административных правонарушениях.</w:t>
      </w:r>
    </w:p>
    <w:p>
      <w:pPr>
        <w:spacing w:after="120"/>
        <w:ind w:firstLine="709"/>
      </w:pPr>
      <w:r>
        <w:rPr>
          <w:sz w:val="24"/>
        </w:rPr>
        <w:t xml:space="preserve">(в ред. Федерального закона от 24.07.2007 N 210-ФЗ)</w:t>
      </w:r>
    </w:p>
    <w:p>
      <w:pPr>
        <w:spacing w:after="120"/>
        <w:ind w:firstLine="709"/>
      </w:pPr>
      <w:r>
        <w:rPr>
          <w:sz w:val="24"/>
        </w:rPr>
        <w:t xml:space="preserve">(см. текст в предыдущей редакции )</w:t>
      </w:r>
    </w:p>
    <w:p>
      <w:pPr>
        <w:spacing w:after="120"/>
        <w:ind w:firstLine="709"/>
      </w:pPr>
      <w:r>
        <w:rPr>
          <w:sz w:val="24"/>
        </w:rPr>
        <w:t xml:space="preserve">3. Дело об административном правонарушении может быть возбуждено должностным лицом, уполномоченным составлять протоколы об административных правонарушениях, только при наличии хотя бы одного из поводов, предусмотренных частями 1 , 1.1 и 1.3 настоящей статьи, и достаточных данных, указывающих на наличие события административного правонарушения, за исключением случаев, предусмотренных частью 3.1 настоящей статьи.</w:t>
      </w:r>
    </w:p>
    <w:p>
      <w:pPr>
        <w:spacing w:after="120"/>
        <w:ind w:firstLine="709"/>
      </w:pPr>
      <w:r>
        <w:rPr>
          <w:sz w:val="24"/>
        </w:rPr>
        <w:t xml:space="preserve">(в ред. Федеральных законов от 24.07.2007 N 210-ФЗ , от 23.07.2013 N 201-ФЗ , от 14.07.2022 N 290-ФЗ )</w:t>
      </w:r>
    </w:p>
    <w:p>
      <w:pPr>
        <w:spacing w:after="120"/>
        <w:ind w:firstLine="709"/>
      </w:pPr>
      <w:r>
        <w:rPr>
          <w:sz w:val="24"/>
        </w:rPr>
        <w:t xml:space="preserve">(см. текст в предыдущей редакции )</w:t>
      </w:r>
    </w:p>
    <w:p>
      <w:pPr>
        <w:spacing w:after="120"/>
        <w:ind w:firstLine="709"/>
      </w:pPr>
      <w:r>
        <w:rPr>
          <w:sz w:val="24"/>
        </w:rPr>
        <w:t xml:space="preserve">3.1. Дело об административном правонарушении, выражающемся в несоблюдении обязательных требований, оценка соблюдения которых является предметом государственного контроля (надзора), муниципального контроля, при наличии одного из предусмотренных пунктами 1 - 3 части 1 настоящей статьи поводов к возбуждению дела может быть возбуждено только после проведения контрольного (надзорного) мероприятия во взаимодействии с контролируемым лицом, проверки, совершения контрольного (надзорного) действия в рамках постоянного государственного контроля (надзора), постоянного рейда и оформления их результатов, за исключением случаев, предусмотренных частями 3.2 - 3.9 настоящей статьи и статьей 28.6 настоящего Кодекса.</w:t>
      </w:r>
    </w:p>
    <w:p>
      <w:pPr>
        <w:spacing w:after="120"/>
        <w:ind w:firstLine="709"/>
      </w:pPr>
      <w:r>
        <w:rPr>
          <w:sz w:val="24"/>
        </w:rPr>
        <w:t xml:space="preserve">(часть 3.1 введена Федеральным законом от 14.07.2022 N 290-ФЗ; в ред. Федеральных законов от 29.12.2022 N 625-ФЗ , от 08.08.2024 N 242-ФЗ , от 01.04.2025 N 56-ФЗ , от 28.12.2025 N 498-ФЗ )</w:t>
      </w:r>
    </w:p>
    <w:p>
      <w:pPr>
        <w:spacing w:after="120"/>
        <w:ind w:firstLine="709"/>
      </w:pPr>
      <w:r>
        <w:rPr>
          <w:sz w:val="24"/>
        </w:rPr>
        <w:t xml:space="preserve">(см. текст в предыдущей редакции )</w:t>
      </w:r>
    </w:p>
    <w:p>
      <w:pPr>
        <w:spacing w:after="120"/>
        <w:ind w:firstLine="709"/>
      </w:pPr>
      <w:r>
        <w:rPr>
          <w:sz w:val="24"/>
        </w:rPr>
        <w:t xml:space="preserve">3.2. Дело об административном правонарушении может быть возбуждено до оформления результатов контрольного (надзорного) мероприятия, проверки, контрольного (надзорного) действия в рамках постоянного государственного контроля (надзора), постоянного рейда в случае необходимости применения мер обеспечения производства по делу об административном правонарушении, предусмотренных статьями 27.10 , 27.14 и 27.16 настоящего Кодекса. Обо всех случаях возбуждения дел об административных правонарушениях до оформления результатов контрольного (надзорного) мероприятия, проверки, контрольного (надзорного) действия в рамках постоянного государственного контроля (надзора), постоянного рейда должностное лицо, составившее протокол о применении меры обеспечения производства по делу об административном правонарушении, уведомляет прокурора в течение двадцати четырех часов.</w:t>
      </w:r>
    </w:p>
    <w:p>
      <w:pPr>
        <w:spacing w:after="120"/>
        <w:ind w:firstLine="709"/>
      </w:pPr>
      <w:r>
        <w:rPr>
          <w:sz w:val="24"/>
        </w:rPr>
        <w:t xml:space="preserve">(часть 3.2 введена Федеральным законом от 14.07.2022 N 290-ФЗ)</w:t>
      </w:r>
    </w:p>
    <w:p>
      <w:pPr>
        <w:spacing w:after="120"/>
        <w:ind w:firstLine="709"/>
      </w:pPr>
      <w:r>
        <w:rPr>
          <w:sz w:val="24"/>
        </w:rPr>
        <w:t xml:space="preserve">3.3. Дела об административных правонарушениях, предусмотренных статьей 9.21 настоящего Кодекса, могут быть возбуждены федеральным антимонопольным органом, его территориальным органом без проведения контрольных (надзорных) мероприятий в случае, если в материалах, сообщениях, заявлениях, поступивших в федеральный антимонопольный орган, его территориальный орган, содержатся достаточные данные, указывающие на наличие события административного правонарушения.</w:t>
      </w:r>
    </w:p>
    <w:p>
      <w:pPr>
        <w:spacing w:after="120"/>
        <w:ind w:firstLine="709"/>
      </w:pPr>
      <w:r>
        <w:rPr>
          <w:sz w:val="24"/>
        </w:rPr>
        <w:t xml:space="preserve">(часть 3.3 введена Федеральным законом от 14.07.2022 N 290-ФЗ)</w:t>
      </w:r>
    </w:p>
    <w:p>
      <w:pPr>
        <w:spacing w:after="120"/>
        <w:ind w:firstLine="709"/>
      </w:pPr>
      <w:r>
        <w:rPr>
          <w:sz w:val="24"/>
        </w:rPr>
        <w:t xml:space="preserve">3.4. Дела об административных правонарушениях, предусмотренных частью 1 статьи 9.1 настоящего Кодекса, могут быть возбуждены без проведения контрольных (надзорных) мероприятий в случае непредставления в орган исполнительной власти, осуществляющий федеральный государственный надзор в области промышленной безопасности, сведений об организации производственного контроля за соблюдением требований промышленной безопасности.</w:t>
      </w:r>
    </w:p>
    <w:p>
      <w:pPr>
        <w:spacing w:after="120"/>
        <w:ind w:firstLine="709"/>
      </w:pPr>
      <w:r>
        <w:rPr>
          <w:sz w:val="24"/>
        </w:rPr>
        <w:t xml:space="preserve">(часть 3.4 введена Федеральным законом от 14.07.2022 N 290-ФЗ)</w:t>
      </w:r>
    </w:p>
    <w:p>
      <w:pPr>
        <w:spacing w:after="120"/>
        <w:ind w:firstLine="709"/>
      </w:pPr>
      <w:r>
        <w:rPr>
          <w:sz w:val="24"/>
        </w:rPr>
        <w:t xml:space="preserve">3.5. Без проведения контрольных (надзорных) мероприятий во взаимодействии с контролируемым лицом орган, осуществляющий функции по контролю и надзору в сфере связи, информационных технологий и массовых коммуникаций, может возбуждать дела об административных правонарушениях:</w:t>
      </w:r>
    </w:p>
    <w:p>
      <w:pPr>
        <w:spacing w:after="120"/>
        <w:ind w:firstLine="709"/>
      </w:pPr>
      <w:r>
        <w:rPr>
          <w:sz w:val="24"/>
        </w:rPr>
        <w:t xml:space="preserve">1) предусмотренных частями 1 - 2.1 , 4 , 10 - 18 статьи 13.11 (в случае поступления от физического или юридического лица, совершившего административное правонарушение, данных, подтверждающих наличие события административного правонарушения), частями 1 , 2 и 4 статьи 13.11.3 (в случае поступления от юридического лица, совершившего административное правонарушение, данных, подтверждающих наличие события административного правонарушения), частью 1 статьи 13.21 (в случае поступления от средства массовой информации, совершившего административное правонарушение, данных, подтверждающих изготовление или распространение продукции средства массовой информации, в запись о регистрации которого не внесены изменения, касающиеся смены учредителя, изменения состава соучредителей) настоящего Кодекса, а также в случаях, предусмотренных статьей 6.13 (в части административных правонарушений, совершаемых средствами массовой информации), частями 3 и 4 статьи 6.21 (в части административных правонарушений, совершаемых средствами массовой информации), частью 2 статьи 6.21.1 (в части административных правонарушений, совершаемых средствами массовой информации), частью 2 статьи 6.21.2 (в части административных правонарушений, совершаемых средствами массовой информации), статьями 13.2.1 , 13.4 , частями 3 , 5 и 5.1 статьи 13.11 , статьей 13.11.2 , частями 2 - 11 статьи 13.15 (в части административных правонарушений, совершаемых средствами массовой информации), статьей 13.15.1 (в части несвоевременного предоставления редакцией средства массовой информации, вещателем или издателем информации о получении денежных средств, предоставление которой предусмотрено законодательством Российской Федерации о средствах массовой информации), частью 1 статьи 13.21 (в части административных правонарушений, совершаемых средствами массовой информации, за исключением изготовления или распространения продукции средства массовой информации, в запись о регистрации которого не внесены изменения, касающиеся смены учредителя, изменения состава соучредителей), частями 2 , 2.1 и 3 статьи 13.21 (в части административных правонарушений, совершаемых с использованием средств массовой информации), статьей 13.22 , частями 1 - 3 , 5 и 6 статьи 13.29 , статьей 13.29.4 , частями 1 и 1.1 статьи 13.31 , статьями 13.34 , 13.40 , статьей 13.42 (в случаях нарушения порядка эксплуатации в сети связи оператора связи технических средств противодействия угрозам устойчивости, безопасности и целостности функционирования на территории Российской Федерации информационно-телекоммуникационной сети "Интернет" и сети связи общего пользования и нарушения требований законодательства к эксплуатации технических средств контроля за соблюдением требований законодательства, предусматривающих ограничение доступа к информации), статьями 13.42.1 , 13.43.1 , 13.44 , частями 1 и 3 статьи 13.45 , частями 1 и 5 статьи 13.54 , частями 2 , 3 и 5 статьи 14.3.1 , частями 6 и 7 статьи 19.7.10 настоящего Кодекса;</w:t>
      </w:r>
    </w:p>
    <w:p>
      <w:pPr>
        <w:spacing w:after="120"/>
        <w:ind w:firstLine="709"/>
      </w:pPr>
      <w:r>
        <w:rPr>
          <w:sz w:val="24"/>
        </w:rPr>
        <w:t xml:space="preserve">(в ред. Федеральных законов от 24.06.2023 N 277-ФЗ , от 12.12.2023 N 589-ФЗ , от 30.11.2024 N 420-ФЗ , от 28.12.2025 N 508-ФЗ )</w:t>
      </w:r>
    </w:p>
    <w:p>
      <w:pPr>
        <w:spacing w:after="120"/>
        <w:ind w:firstLine="709"/>
      </w:pPr>
      <w:r>
        <w:rPr>
          <w:sz w:val="24"/>
        </w:rPr>
        <w:t xml:space="preserve">(см. текст в предыдущей редакции )</w:t>
      </w:r>
    </w:p>
    <w:p>
      <w:pPr>
        <w:spacing w:after="120"/>
        <w:ind w:firstLine="709"/>
      </w:pPr>
      <w:r>
        <w:rPr>
          <w:sz w:val="24"/>
        </w:rPr>
        <w:t xml:space="preserve">2) предусмотренных частью 6 статьи 13.11 , статьей 13.15.1 (в части непредоставления редакцией средства массовой информации, вещателем или издателем информации о получении денежных средств, предоставление которой предусмотрено законодательством Российской Федерации о средствах массовой информации), частью 1 статьи 13.21 (в части изготовления или распространения продукции незарегистрированных средств массовой информации), частью 4 статьи 13.29 , частями 2 - 4 статьи 13.31 , статьей 13.38 , частью 4 статьи 14.1 (в части грубого нарушения лицензионных требований, выразившегося в необеспечении оператором связи требований к сетям и средствам связи для проведения оперативно-разыскных мероприятий) настоящего Кодекса, в случае, предусмотренном пунктом 2 части 1 настоящей статьи.</w:t>
      </w:r>
    </w:p>
    <w:p>
      <w:pPr>
        <w:spacing w:after="120"/>
        <w:ind w:firstLine="709"/>
      </w:pPr>
      <w:r>
        <w:rPr>
          <w:sz w:val="24"/>
        </w:rPr>
        <w:t xml:space="preserve">(часть 3.5 введена Федеральным законом от 29.12.2022 N 625-ФЗ)</w:t>
      </w:r>
    </w:p>
    <w:p>
      <w:pPr>
        <w:spacing w:after="120"/>
        <w:ind w:firstLine="709"/>
      </w:pPr>
      <w:r>
        <w:rPr>
          <w:sz w:val="24"/>
        </w:rPr>
        <w:t xml:space="preserve">3.6. Дела об административных правонарушениях, предусмотренных статьями 8.5.1 , 8.41 и 8.41.1 настоящего Кодекса, могут быть возбуждены без проведения контрольных (надзорных) мероприятий в случаях, если в материалах, имеющихся или поступивших в орган, осуществляющий государственный экологический надзор, содержатся достаточные данные, указывающие на наличие события административного правонарушения.</w:t>
      </w:r>
    </w:p>
    <w:p>
      <w:pPr>
        <w:spacing w:after="120"/>
        <w:ind w:firstLine="709"/>
      </w:pPr>
      <w:r>
        <w:rPr>
          <w:sz w:val="24"/>
        </w:rPr>
        <w:t xml:space="preserve">(часть 3.6 введена Федеральным законом от 08.08.2024 N 242-ФЗ)</w:t>
      </w:r>
    </w:p>
    <w:p>
      <w:pPr>
        <w:spacing w:after="120"/>
        <w:ind w:firstLine="709"/>
      </w:pPr>
      <w:r>
        <w:rPr>
          <w:sz w:val="24"/>
        </w:rPr>
        <w:t xml:space="preserve">3.7. Дела об административных правонарушениях, предусмотренных статьей 11.16 , частями 2 , 3 и 4 статьи 14.1 , статьями 19.20 и 20.4 настоящего Кодекса, могут быть возбуждены органом, осуществляющим федеральный государственный пожарный надзор, без проведения контрольных (надзорных) мероприятий в случаях, если в материалах, сообщениях, заявлениях, в том числе о связанных с пожарами преступлениях и происшествиях, имеющихся или поступивших в орган, осуществляющий федеральный государственный пожарный надзор, содержатся достаточные данные, указывающие на наличие события административного правонарушения.</w:t>
      </w:r>
    </w:p>
    <w:p>
      <w:pPr>
        <w:spacing w:after="120"/>
        <w:ind w:firstLine="709"/>
      </w:pPr>
      <w:r>
        <w:rPr>
          <w:sz w:val="24"/>
        </w:rPr>
        <w:t xml:space="preserve">(часть 3.7 введена Федеральным законом от 01.04.2025 N 56-ФЗ)</w:t>
      </w:r>
    </w:p>
    <w:p>
      <w:pPr>
        <w:spacing w:after="120"/>
        <w:ind w:firstLine="709"/>
      </w:pPr>
      <w:r>
        <w:rPr>
          <w:sz w:val="24"/>
        </w:rPr>
        <w:t xml:space="preserve">3.8. Дела об административных правонарушениях, предусмотренных частями 3 и 4 статьи 14.1 , частями 2 и 3 статьи 19.20 настоящего Кодекса, могут быть возбуждены без проведения контрольных (надзорных) мероприятий в отношении лицензиатов, осуществляющих деятельность по монтажу, техническому обслуживанию и ремонту средств обеспечения пожарной безопасности зданий и сооружений, в случае, если достаточные данные, указывающие на наличие события административного правонарушения, установлены по результатам проведения контрольных (надзорных) мероприятий в рамках осуществления федерального государственного пожарного надзора.</w:t>
      </w:r>
    </w:p>
    <w:p>
      <w:pPr>
        <w:spacing w:after="120"/>
        <w:ind w:firstLine="709"/>
      </w:pPr>
      <w:r>
        <w:rPr>
          <w:sz w:val="24"/>
        </w:rPr>
        <w:t xml:space="preserve">(часть 3.8 введена Федеральным законом от 01.04.2025 N 56-ФЗ)</w:t>
      </w:r>
    </w:p>
    <w:p>
      <w:pPr>
        <w:spacing w:after="120"/>
        <w:ind w:firstLine="709"/>
      </w:pPr>
      <w:r>
        <w:rPr>
          <w:sz w:val="24"/>
        </w:rPr>
        <w:t xml:space="preserve">КонсультантПлюс: примечание.</w:t>
      </w:r>
    </w:p>
    <w:p>
      <w:pPr>
        <w:spacing w:after="120"/>
        <w:ind w:firstLine="709"/>
      </w:pPr>
      <w:r>
        <w:rPr>
          <w:sz w:val="24"/>
        </w:rPr>
        <w:t xml:space="preserve">С 01.01.2029 ч. 3.9 ст. 28.1 утрачивает силу ( ФЗ от 28.12.2025 N 498-ФЗ).</w:t>
      </w:r>
    </w:p>
    <w:p>
      <w:pPr>
        <w:spacing w:after="120"/>
        <w:ind w:firstLine="709"/>
      </w:pPr>
      <w:r>
        <w:rPr>
          <w:sz w:val="24"/>
        </w:rPr>
        <w:t xml:space="preserve">3.9. Дело об административном правонарушении, выражающемся в несоблюдении какого-либо из обязательных требований, указанных в абзаце втором настоящей части, может быть возбуждено должностным лицом, уполномоченным составлять протоколы о таких административных правонарушениях, при обнаружении достаточных данных, указывающих на наличие события соответствующего административного правонарушения, в случае, если такие данные получены при проведении контрольного (надзорного) мероприятия без взаимодействия с контролируемым лицом или осуществлении специального режима государственного контроля (надзора) - мониторинга, в ходе которых в период проведения эксперимента, предусмотренного статьей 14 Закона Российской Федерации от 15 апреля 1993 года N 4802-I "О статусе столицы Российской Федерации", применялись технические и (или) программные средства, имеющие функции фото- и киносъемки, аудио- и видеозаписи, обнаружения, распознавания, анализа и идентификации объектов, измерения количественных и качественных показателей, в том числе взвешивания, а также государственные информационные системы.</w:t>
      </w:r>
    </w:p>
    <w:p>
      <w:pPr>
        <w:spacing w:after="120"/>
        <w:ind w:firstLine="709"/>
      </w:pPr>
      <w:r>
        <w:rPr>
          <w:sz w:val="24"/>
        </w:rPr>
        <w:t xml:space="preserve">В соответствии с абзацем первым настоящей части дело об административном правонарушении может быть возбуждено в городе федерального значения Москве в случае несоблюдения какого-либо из обязательных требований, оценка соблюдения которых является предметом регионального государственного контроля (надзора) за состоянием, содержанием, сохранением, использованием, популяризацией и государственной охраной объектов культурного наследия, регионального государственного строительного надзора, регионального государственного экологического контроля (надзора), регионального государственного геологического контроля (надзора), регионального государственного контроля (надзора) в области охраны и использования особо охраняемых природных территорий, регионального государственного контроля (надзора) на автомобильном транспорте, городском наземном электрическом транспорте и в дорожном хозяйстве, регионального государственного жилищного контроля (надзора), регионального государственного контроля (надзора) в области охраны и рационального использования городских почв, регионального государственного контроля (надзора) за выполнением требований к защите зеленых насаждений, муниципального контроля на автомобильном транспорте, городском наземном электрическом транспорте и в дорожном хозяйстве, муниципального земельного контроля или муниципального контроля в сфере благоустройства.</w:t>
      </w:r>
    </w:p>
    <w:p>
      <w:pPr>
        <w:spacing w:after="120"/>
        <w:ind w:firstLine="709"/>
      </w:pPr>
      <w:r>
        <w:rPr>
          <w:sz w:val="24"/>
        </w:rPr>
        <w:t xml:space="preserve">(в ред. Федерального закона от 04.07.2026 N 220-ФЗ)</w:t>
      </w:r>
    </w:p>
    <w:p>
      <w:pPr>
        <w:spacing w:after="120"/>
        <w:ind w:firstLine="709"/>
      </w:pPr>
      <w:r>
        <w:rPr>
          <w:sz w:val="24"/>
        </w:rPr>
        <w:t xml:space="preserve">(см. текст в предыдущей редакции )</w:t>
      </w:r>
    </w:p>
    <w:p>
      <w:pPr>
        <w:spacing w:after="120"/>
        <w:ind w:firstLine="709"/>
      </w:pPr>
      <w:r>
        <w:rPr>
          <w:sz w:val="24"/>
        </w:rPr>
        <w:t xml:space="preserve">(часть 3.9 введена Федеральным законом от 28.12.2025 N 498-ФЗ)</w:t>
      </w:r>
    </w:p>
    <w:p>
      <w:pPr>
        <w:spacing w:after="120"/>
        <w:ind w:firstLine="709"/>
      </w:pPr>
      <w:r>
        <w:rPr>
          <w:sz w:val="24"/>
        </w:rPr>
        <w:t xml:space="preserve">4. Дело об административном правонарушении считается возбужденным с момента:</w:t>
      </w:r>
    </w:p>
    <w:p>
      <w:pPr>
        <w:spacing w:after="120"/>
        <w:ind w:firstLine="709"/>
      </w:pPr>
      <w:r>
        <w:rPr>
          <w:sz w:val="24"/>
        </w:rPr>
        <w:t xml:space="preserve">1) составления протокола осмотра места совершения административного правонарушения;</w:t>
      </w:r>
    </w:p>
    <w:p>
      <w:pPr>
        <w:spacing w:after="120"/>
        <w:ind w:firstLine="709"/>
      </w:pPr>
      <w:r>
        <w:rPr>
          <w:sz w:val="24"/>
        </w:rPr>
        <w:t xml:space="preserve">2) составления первого протокола о применении мер обеспечения производства по делу об административном правонарушении, предусмотренных статьей 27.1 настоящего Кодекса;</w:t>
      </w:r>
    </w:p>
    <w:p>
      <w:pPr>
        <w:spacing w:after="120"/>
        <w:ind w:firstLine="709"/>
      </w:pPr>
      <w:r>
        <w:rPr>
          <w:sz w:val="24"/>
        </w:rPr>
        <w:t xml:space="preserve">3) составления протокола об административном правонарушении или вынесения прокурором постановления о возбуждении дела об административном правонарушении;</w:t>
      </w:r>
    </w:p>
    <w:p>
      <w:pPr>
        <w:spacing w:after="120"/>
        <w:ind w:firstLine="709"/>
      </w:pPr>
      <w:r>
        <w:rPr>
          <w:sz w:val="24"/>
        </w:rPr>
        <w:t xml:space="preserve">4) вынесения определения о возбуждении дела об административном правонарушении при необходимости проведения административного расследования, предусмотренного статьей 28.7 настоящего Кодекса;</w:t>
      </w:r>
    </w:p>
    <w:p>
      <w:pPr>
        <w:spacing w:after="120"/>
        <w:ind w:firstLine="709"/>
      </w:pPr>
      <w:r>
        <w:rPr>
          <w:sz w:val="24"/>
        </w:rPr>
        <w:t xml:space="preserve">5) утратил силу. - Федеральный закон от 09.11.2009 N 249-ФЗ;</w:t>
      </w:r>
    </w:p>
    <w:p>
      <w:pPr>
        <w:spacing w:after="120"/>
        <w:ind w:firstLine="709"/>
      </w:pPr>
      <w:r>
        <w:rPr>
          <w:sz w:val="24"/>
        </w:rPr>
        <w:t xml:space="preserve">(см. текст в предыдущей редакции )</w:t>
      </w:r>
    </w:p>
    <w:p>
      <w:pPr>
        <w:spacing w:after="120"/>
        <w:ind w:firstLine="709"/>
      </w:pPr>
      <w:r>
        <w:rPr>
          <w:sz w:val="24"/>
        </w:rPr>
        <w:t xml:space="preserve">6) вынесения постановления по делу об административном правонарушении в случае, предусмотренном частью 1 , 3 или 4 статьи 28.6 настоящего Кодекса;</w:t>
      </w:r>
    </w:p>
    <w:p>
      <w:pPr>
        <w:spacing w:after="120"/>
        <w:ind w:firstLine="709"/>
      </w:pPr>
      <w:r>
        <w:rPr>
          <w:sz w:val="24"/>
        </w:rPr>
        <w:t xml:space="preserve">(в ред. Федеральных законов от 09.11.2009 N 249-ФЗ , от 08.08.2024 N 284-ФЗ )</w:t>
      </w:r>
    </w:p>
    <w:p>
      <w:pPr>
        <w:spacing w:after="120"/>
        <w:ind w:firstLine="709"/>
      </w:pPr>
      <w:r>
        <w:rPr>
          <w:sz w:val="24"/>
        </w:rPr>
        <w:t xml:space="preserve">(см. текст в предыдущей редакции )</w:t>
      </w:r>
    </w:p>
    <w:p>
      <w:pPr>
        <w:spacing w:after="120"/>
        <w:ind w:firstLine="709"/>
      </w:pPr>
      <w:r>
        <w:rPr>
          <w:sz w:val="24"/>
        </w:rPr>
        <w:t xml:space="preserve">7) вынесения определения об истребовании сведений в соответствии с частью 5 статьи 26.10 настоящего Кодекса в случаях, предусмотренных частью 3 статьи 28.6 настоящего Кодекса.</w:t>
      </w:r>
    </w:p>
    <w:p>
      <w:pPr>
        <w:spacing w:after="120"/>
        <w:ind w:firstLine="709"/>
      </w:pPr>
      <w:r>
        <w:rPr>
          <w:sz w:val="24"/>
        </w:rPr>
        <w:t xml:space="preserve">(п. 7 введен Федеральным законом от 01.03.2020 N 44-ФЗ)</w:t>
      </w:r>
    </w:p>
    <w:p>
      <w:pPr>
        <w:spacing w:after="120"/>
        <w:ind w:firstLine="709"/>
      </w:pPr>
      <w:r>
        <w:rPr>
          <w:sz w:val="24"/>
        </w:rPr>
        <w:t xml:space="preserve">(часть четвертая в ред. Федерального закона от 24.07.2007 N 210-ФЗ)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О выявлении конституционно-правового смысла ч. 5 ст. 28.1 см. Постановление КС РФ от 30.03.2021 N 9-П.</w:t>
      </w:r>
    </w:p>
    <w:p>
      <w:pPr>
        <w:spacing w:after="120"/>
        <w:ind w:firstLine="709"/>
      </w:pPr>
      <w:r>
        <w:rPr>
          <w:sz w:val="24"/>
        </w:rPr>
        <w:t xml:space="preserve">5. В случае отказа в возбуждении дела об административном правонарушении при наличии материалов, сообщений, заявлений, указанных в пунктах 2 и 3 части 1 настоящей статьи, должностным лицом, рассмотревшим указанные материалы, сообщения, заявления, выносится мотивированное определение об отказе в возбуждении дела об административном правонарушении.</w:t>
      </w:r>
    </w:p>
    <w:p>
      <w:pPr>
        <w:spacing w:after="120"/>
        <w:ind w:firstLine="709"/>
      </w:pPr>
      <w:r>
        <w:rPr>
          <w:sz w:val="24"/>
        </w:rPr>
        <w:t xml:space="preserve">(примечание в ред. Федерального закона от 14.07.2022 N 290-ФЗ)</w:t>
      </w:r>
    </w:p>
    <w:p>
      <w:pPr>
        <w:spacing w:after="120"/>
        <w:ind w:firstLine="709"/>
      </w:pPr>
      <w:r>
        <w:rPr>
          <w:sz w:val="24"/>
        </w:rPr>
        <w:t xml:space="preserve">(см. текст в предыдущей редакции )</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КоАП РФ, ст. 28.1</dc:title>
  <dc:creator>АРБИТРАЖ! · arbi.ru</dc:creator>
  <cp:lastModifiedBy>АРБИТРАЖ!</cp:lastModifiedBy>
  <dcterms:created xsi:type="dcterms:W3CDTF">2026-10-22T22:54:21.742Z</dcterms:created>
</cp:coreProperties>
</file>