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29.11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29. Рассмотрение дела об административном правонарушении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31.07.2025 N 300-ФЗ)</w:t>
      </w:r>
    </w:p>
    <w:p>
      <w:pPr>
        <w:spacing w:after="120"/>
        <w:ind w:firstLine="709"/>
      </w:pPr>
      <w:r>
        <w:rPr>
          <w:sz w:val="24"/>
        </w:rPr>
        <w:t xml:space="preserve">(см. текст в предыдущей редакции )</w:t>
      </w:r>
    </w:p>
    <w:p>
      <w:pPr>
        <w:spacing w:after="120"/>
        <w:ind w:firstLine="709"/>
      </w:pPr>
      <w:r>
        <w:rPr>
          <w:sz w:val="24"/>
        </w:rP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частях 3 - 5 статьи 29.6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pPr>
        <w:spacing w:after="120"/>
        <w:ind w:firstLine="709"/>
      </w:pPr>
      <w:r>
        <w:rPr>
          <w:sz w:val="24"/>
        </w:rPr>
        <w:t xml:space="preserve">(часть 1 в ред. Федерального закона от 06.12.2011 N 404-ФЗ)</w:t>
      </w:r>
    </w:p>
    <w:p>
      <w:pPr>
        <w:spacing w:after="120"/>
        <w:ind w:firstLine="709"/>
      </w:pPr>
      <w:r>
        <w:rPr>
          <w:sz w:val="24"/>
        </w:rPr>
        <w:t xml:space="preserve">(см. текст в предыдущей редакции )</w:t>
      </w:r>
    </w:p>
    <w:p>
      <w:pPr>
        <w:spacing w:after="120"/>
        <w:ind w:firstLine="709"/>
      </w:pPr>
      <w:r>
        <w:rPr>
          <w:sz w:val="24"/>
        </w:rP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статьей 24.9 настоящего Кодекса, в течение трех дней со дня вынесения указанного постановления.</w:t>
      </w:r>
    </w:p>
    <w:p>
      <w:pPr>
        <w:spacing w:after="120"/>
        <w:ind w:firstLine="709"/>
      </w:pPr>
      <w:r>
        <w:rPr>
          <w:sz w:val="24"/>
        </w:rPr>
        <w:t xml:space="preserve">(в ред. Федеральных законов от 23.07.2010 N 175-ФЗ , от 07.04.2025 N 59-ФЗ )</w:t>
      </w:r>
    </w:p>
    <w:p>
      <w:pPr>
        <w:spacing w:after="120"/>
        <w:ind w:firstLine="709"/>
      </w:pPr>
      <w:r>
        <w:rPr>
          <w:sz w:val="24"/>
        </w:rPr>
        <w:t xml:space="preserve">(см. текст в предыдущей редакции )</w:t>
      </w:r>
    </w:p>
    <w:p>
      <w:pPr>
        <w:spacing w:after="120"/>
        <w:ind w:firstLine="709"/>
      </w:pPr>
      <w:r>
        <w:rPr>
          <w:sz w:val="24"/>
        </w:rPr>
        <w:t xml:space="preserve">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течение трех дней со дня вынесения указанного постановления.</w:t>
      </w:r>
    </w:p>
    <w:p>
      <w:pPr>
        <w:spacing w:after="120"/>
        <w:ind w:firstLine="709"/>
      </w:pPr>
      <w:r>
        <w:rPr>
          <w:sz w:val="24"/>
        </w:rPr>
        <w:t xml:space="preserve">(абзац введен Федеральным законом от 09.05.2005 N 45-ФЗ; в ред. Федерального закона от 31.07.2025 N 300-ФЗ)</w:t>
      </w:r>
    </w:p>
    <w:p>
      <w:pPr>
        <w:spacing w:after="120"/>
        <w:ind w:firstLine="709"/>
      </w:pPr>
      <w:r>
        <w:rPr>
          <w:sz w:val="24"/>
        </w:rPr>
        <w:t xml:space="preserve">(см. текст в предыдущей редакции )</w:t>
      </w:r>
    </w:p>
    <w:p>
      <w:pPr>
        <w:spacing w:after="120"/>
        <w:ind w:firstLine="709"/>
      </w:pPr>
      <w:r>
        <w:rPr>
          <w:sz w:val="24"/>
        </w:rPr>
        <w:t xml:space="preserve">2.1. Копия определения, указанного в пункте 3 части 2 статьи 29.9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w:t>
      </w:r>
    </w:p>
    <w:p>
      <w:pPr>
        <w:spacing w:after="120"/>
        <w:ind w:firstLine="709"/>
      </w:pPr>
      <w:r>
        <w:rPr>
          <w:sz w:val="24"/>
        </w:rPr>
        <w:t xml:space="preserve">(часть 2.1 введена Федеральным законом от 31.07.2025 N 300-ФЗ)</w:t>
      </w:r>
    </w:p>
    <w:p>
      <w:pPr>
        <w:spacing w:after="120"/>
        <w:ind w:firstLine="709"/>
      </w:pPr>
      <w:r>
        <w:rPr>
          <w:sz w:val="24"/>
        </w:rPr>
        <w:t xml:space="preserve">3. По делам об административных правонарушениях, предусмотренных статьями 20.8 , 20.9 , 20.12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pPr>
        <w:spacing w:after="120"/>
        <w:ind w:firstLine="709"/>
      </w:pPr>
      <w:r>
        <w:rPr>
          <w:sz w:val="24"/>
        </w:rPr>
        <w:t xml:space="preserve">4. По делам об административных правонарушениях, предусмотренных статьями 18.9 , 18.15 , 18.17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pPr>
        <w:spacing w:after="120"/>
        <w:ind w:firstLine="709"/>
      </w:pPr>
      <w:r>
        <w:rPr>
          <w:sz w:val="24"/>
        </w:rPr>
        <w:t xml:space="preserve">(часть 4 введена Федеральным законом от 23.07.2013 N 207-ФЗ)</w:t>
      </w:r>
    </w:p>
    <w:p>
      <w:pPr>
        <w:spacing w:after="120"/>
        <w:ind w:firstLine="709"/>
      </w:pPr>
      <w:r>
        <w:rPr>
          <w:sz w:val="24"/>
        </w:rPr>
        <w:t xml:space="preserve">5. По делам об административных правонарушениях, предусмотренных статьей 6.9 и частью 2 статьи 20.20 настоящего Кодекса, копия постановления о прекращении производства по делу об административном правонарушении по основанию, предусмотренному примечанием к статье 6.9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pPr>
        <w:spacing w:after="120"/>
        <w:ind w:firstLine="709"/>
      </w:pPr>
      <w:r>
        <w:rPr>
          <w:sz w:val="24"/>
        </w:rPr>
        <w:t xml:space="preserve">(часть 5 введена Федеральным законом от 25.11.2013 N 313-ФЗ; в ред. Федерального закона от 30.12.2020 N 512-ФЗ)</w:t>
      </w:r>
    </w:p>
    <w:p>
      <w:pPr>
        <w:spacing w:after="120"/>
        <w:ind w:firstLine="709"/>
      </w:pPr>
      <w:r>
        <w:rPr>
          <w:sz w:val="24"/>
        </w:rPr>
        <w:t xml:space="preserve">(см. текст в предыдущей редакции )</w:t>
      </w:r>
    </w:p>
    <w:p>
      <w:pPr>
        <w:spacing w:after="120"/>
        <w:ind w:firstLine="709"/>
      </w:pPr>
      <w:r>
        <w:rPr>
          <w:sz w:val="24"/>
        </w:rPr>
        <w:t xml:space="preserve">6. По делам об административных правонарушениях, предусмотренных частью 6 статьи 11.17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pPr>
        <w:spacing w:after="120"/>
        <w:ind w:firstLine="709"/>
      </w:pPr>
      <w:r>
        <w:rPr>
          <w:sz w:val="24"/>
        </w:rPr>
        <w:t xml:space="preserve">(часть 6 введена Федеральным законом от 05.12.2017 N 377-ФЗ)</w:t>
      </w:r>
    </w:p>
    <w:p>
      <w:pPr>
        <w:spacing w:after="120"/>
        <w:ind w:firstLine="709"/>
      </w:pPr>
      <w:r>
        <w:rPr>
          <w:sz w:val="24"/>
        </w:rPr>
        <w:t xml:space="preserve">7. Копии постановлений, предусмотренных пунктами 3 - 5 части 1 статьи 29.9 настоящего Кодекса, не позднее следующего дня после дня вступления таких постановлений в законную силу направляются судье (в орган), которому направлялось определение об истребовании материалов дела об административном правонарушении, указанное в части 1 статьи 24.10 настоящего Кодекса, в орган, должностное лицо которого направило протокол об административном правонарушении, предусмотренном статьей 12.24 настоящего Кодекса, и приложенные к нему материалы, указанные в пункте 1 или 2 части 1.7 статьи 28.8 настоящего Кодекса.</w:t>
      </w:r>
    </w:p>
    <w:p>
      <w:pPr>
        <w:spacing w:after="120"/>
        <w:ind w:firstLine="709"/>
      </w:pPr>
      <w:r>
        <w:rPr>
          <w:sz w:val="24"/>
        </w:rPr>
        <w:t xml:space="preserve">(часть 7 введена Федеральным законом от 26.06.2026 N 197-ФЗ)</w:t>
      </w:r>
    </w:p>
    <w:p>
      <w:pPr>
        <w:spacing w:after="120"/>
        <w:ind w:firstLine="709"/>
      </w:pPr>
      <w:r>
        <w:rPr>
          <w:sz w:val="24"/>
        </w:rPr>
        <w:t xml:space="preserve">8. Копия постановления, предусмотренного пунктом 4 или 5 части 1 статьи 29.9 настоящего Кодекса, в срок не позднее одного дня после дня вступления соответствующего постановления в законную силу направляется в орган, должностному лицу, уполномоченным приводить в исполнение постановление о назначении административного наказания по делу об административном правонарушении, производство по которому прекращено в соответствии с пунктом 2 части 1 статьи 24.5 настоящего Кодекса.</w:t>
      </w:r>
    </w:p>
    <w:p>
      <w:pPr>
        <w:spacing w:after="120"/>
        <w:ind w:firstLine="709"/>
      </w:pPr>
      <w:r>
        <w:rPr>
          <w:sz w:val="24"/>
        </w:rPr>
        <w:t xml:space="preserve">(часть 8 введена Федеральным законом от 26.06.2026 N 197-ФЗ)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29.11</dc:title>
  <dc:creator>АРБИТРАЖ! · arbi.ru</dc:creator>
  <cp:lastModifiedBy>АРБИТРАЖ!</cp:lastModifiedBy>
  <dcterms:created xsi:type="dcterms:W3CDTF">2026-10-22T20:37:49.219Z</dcterms:created>
</cp:coreProperties>
</file>