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29.15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29. Рассмотрение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07.04.2025 N 59-ФЗ)</w:t>
      </w:r>
    </w:p>
    <w:p>
      <w:pPr>
        <w:spacing w:after="120"/>
        <w:ind w:firstLine="709"/>
      </w:pPr>
      <w:r>
        <w:rPr>
          <w:sz w:val="24"/>
        </w:rP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pPr>
        <w:spacing w:after="120"/>
        <w:ind w:firstLine="709"/>
      </w:pPr>
      <w:r>
        <w:rPr>
          <w:sz w:val="24"/>
        </w:rP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spacing w:after="120"/>
        <w:ind w:firstLine="709"/>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pPr>
        <w:spacing w:after="120"/>
        <w:ind w:firstLine="709"/>
      </w:pPr>
      <w:r>
        <w:rPr>
          <w:sz w:val="24"/>
        </w:rPr>
        <w:t xml:space="preserve">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pPr>
        <w:spacing w:after="120"/>
        <w:ind w:firstLine="709"/>
      </w:pPr>
      <w:r>
        <w:rPr>
          <w:sz w:val="24"/>
        </w:rPr>
        <w:t xml:space="preserve">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spacing w:after="120"/>
        <w:ind w:firstLine="709"/>
      </w:pPr>
      <w:r>
        <w:rPr>
          <w:sz w:val="24"/>
        </w:rPr>
        <w:t xml:space="preserve">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pPr>
        <w:spacing w:after="120"/>
        <w:ind w:firstLine="709"/>
      </w:pPr>
      <w:r>
        <w:rPr>
          <w:sz w:val="24"/>
        </w:rPr>
        <w:t xml:space="preserve">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pPr>
        <w:spacing w:after="120"/>
        <w:ind w:firstLine="709"/>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spacing w:after="120"/>
        <w:ind w:firstLine="709"/>
      </w:pPr>
      <w:r>
        <w:rPr>
          <w:sz w:val="24"/>
        </w:rPr>
        <w:t xml:space="preserve">2) вынесено решение о закрытом рассмотрении дела об административном правонарушении.</w:t>
      </w:r>
    </w:p>
    <w:p>
      <w:pPr>
        <w:spacing w:after="120"/>
        <w:ind w:firstLine="709"/>
      </w:pPr>
      <w:r>
        <w:rPr>
          <w:sz w:val="24"/>
        </w:rPr>
        <w:t xml:space="preserve">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29.15</dc:title>
  <dc:creator>АРБИТРАЖ! · arbi.ru</dc:creator>
  <cp:lastModifiedBy>АРБИТРАЖ!</cp:lastModifiedBy>
  <dcterms:created xsi:type="dcterms:W3CDTF">2026-10-22T17:08:01.174Z</dcterms:created>
</cp:coreProperties>
</file>