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орган, должностное лицо, вынесшие постановление о назначении административного наказания,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протеста, а также в иных случаях, предусмотренных настоящим Кодексом. О приостановлении исполнения постановления выносится определение, которое при необходимости немедленно направляется в орган, должностному лицу, приводящим это определение в исполнение.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Принесение протеста на постановление об административном аресте,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Федерации, обязательных работах или административном приостановлении деятельности не приостанавливает исполнение этого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08.06.2012 N 65-ФЗ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вынесший постановление о назначении административного наказания в виде конфискации орудия совершения или предмета административного правонарушения, приостанавливает исполнение постановления в случае подачи жалобы лицом, указанным в части 6 статьи 30.12 настоящего Кодекса, на вступившее в законную силу постановление по делу об административном правонарушении до рассмотрения жалобы. О приостановлении исполнения постановления выносится определение, которое немедленно направляется в орган, должностному лицу, приводящим это определение в исполнение.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30.12.2021 N 481-ФЗ)</w:t>
      </w:r>
    </w:p>
    <w:p>
      <w:pPr>
        <w:spacing w:after="120"/>
        <w:ind w:firstLine="709"/>
      </w:pPr>
      <w:r>
        <w:rPr>
          <w:sz w:val="24"/>
        </w:rPr>
        <w:t xml:space="preserve">4. Судья, орган, должностное лицо, вынесшие постановление о назначении административного наказания по статье (части статьи) главы 12 настоящего Кодекса, приостанавливают его исполнение в случае поступления определения об истребовании материалов дела об административном правонарушении, указанного в части 1 статьи 24.10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5. Орган, должностное лицо которого направило протокол об административном правонарушении, предусмотренном статьей 12.24 настоящего Кодекса, и приложенные к нему материалы, указанные в пункте 2 части 1.7 статьи 28.8 настоящего Кодекса, приостанавливает исполнение постановления о назначении административного наказания, указанного в пункте 2 части 1.7 статьи 28.8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6. О приостановлении исполнения постановления о назначении административного наказания выносится определение, которое при необходимости немедленно, но не позднее одного дня после дня вынесения указанного определения направляется в орган, должностному лицу, которые приводят постановление о назначении административного наказания в исполнение. Копия указанного определения в течение одного дня после дня его вынесения направляется лицу, в отношении которого вынесено постановление о назначении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7. Судья, вынесший постановление, предусмотренное пунктом 5 части 1 статьи 29.9 настоящего Кодекса, решение по жалобе (протесту) на такое постановление, которым оно оставлено без изменения, а жалоба без удовлетворения, постановление по результатам рассмотрения жалобы (протеста) на такие постановление, решение, которым они оставлены без изменения, а жалоба на них без удовлетворения, незамедлительно возобновляет исполнение оставленного без изменений постановления о назначении наказания по делу об административном правонарушении, предусмотренном главой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8. О возобновлении исполнения постановления о назначении административного наказания выносится определение, копия которого в срок не позднее двух дней после дня его вынесения направляется в орган, должностному лицу, которые приводят постановление о назначении административного наказания в исполнение, а также лицу, в отношении которого вынесено данное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31.6</dc:title>
  <dc:creator>АРБИТРАЖ! · arbi.ru</dc:creator>
  <cp:lastModifiedBy>АРБИТРАЖ!</cp:lastModifiedBy>
  <dcterms:created xsi:type="dcterms:W3CDTF">2026-10-22T06:42:25.357Z</dcterms:created>
</cp:coreProperties>
</file>