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32.6</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32. Порядок исполнения отдельных видов административных наказаний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pPr>
        <w:spacing w:after="120"/>
        <w:ind w:firstLine="709"/>
      </w:pPr>
      <w:r>
        <w:rPr>
          <w:sz w:val="24"/>
        </w:rPr>
        <w:t xml:space="preserve">(в ред. Федеральных законов от 24.07.2007 N 210-ФЗ , от 23.07.2013 N 196-ФЗ , от 14.10.2014 N 307-ФЗ )</w:t>
      </w:r>
    </w:p>
    <w:p>
      <w:pPr>
        <w:spacing w:after="120"/>
        <w:ind w:firstLine="709"/>
      </w:pPr>
      <w:r>
        <w:rPr>
          <w:sz w:val="24"/>
        </w:rPr>
        <w:t xml:space="preserve">(см. текст в предыдущей редакции )</w:t>
      </w:r>
    </w:p>
    <w:p>
      <w:pPr>
        <w:spacing w:after="120"/>
        <w:ind w:firstLine="709"/>
      </w:pPr>
      <w:r>
        <w:rPr>
          <w:sz w:val="24"/>
        </w:rPr>
        <w:t xml:space="preserve">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pPr>
        <w:spacing w:after="120"/>
        <w:ind w:firstLine="709"/>
      </w:pPr>
      <w:r>
        <w:rPr>
          <w:sz w:val="24"/>
        </w:rPr>
        <w:t xml:space="preserve">(в ред. Федерального закона от 14.10.2014 N 307-ФЗ)</w:t>
      </w:r>
    </w:p>
    <w:p>
      <w:pPr>
        <w:spacing w:after="120"/>
        <w:ind w:firstLine="709"/>
      </w:pPr>
      <w:r>
        <w:rPr>
          <w:sz w:val="24"/>
        </w:rPr>
        <w:t xml:space="preserve">(см. текст в предыдущей редакции )</w:t>
      </w:r>
    </w:p>
    <w:p>
      <w:pPr>
        <w:spacing w:after="120"/>
        <w:ind w:firstLine="709"/>
      </w:pPr>
      <w:r>
        <w:rPr>
          <w:sz w:val="24"/>
        </w:rPr>
        <w:t xml:space="preserve">3. Исполнение постановления о лишении права осуществлять охоту осуществляется путем аннулирования охотничьего билета.</w:t>
      </w:r>
    </w:p>
    <w:p>
      <w:pPr>
        <w:spacing w:after="120"/>
        <w:ind w:firstLine="709"/>
      </w:pPr>
      <w:r>
        <w:rPr>
          <w:sz w:val="24"/>
        </w:rPr>
        <w:t xml:space="preserve">(часть 3 в ред. Федерального закона от 24.07.2009 N 209-ФЗ)</w:t>
      </w:r>
    </w:p>
    <w:p>
      <w:pPr>
        <w:spacing w:after="120"/>
        <w:ind w:firstLine="709"/>
      </w:pPr>
      <w:r>
        <w:rPr>
          <w:sz w:val="24"/>
        </w:rPr>
        <w:t xml:space="preserve">(см. текст в предыдущей редакции )</w:t>
      </w:r>
    </w:p>
    <w:p>
      <w:pPr>
        <w:spacing w:after="120"/>
        <w:ind w:firstLine="709"/>
      </w:pPr>
      <w:r>
        <w:rPr>
          <w:sz w:val="24"/>
        </w:rPr>
        <w:t xml:space="preserve">3.1. Исполнение постановления о лишении права на приобретение и хранение или хранение 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w:t>
      </w:r>
    </w:p>
    <w:p>
      <w:pPr>
        <w:spacing w:after="120"/>
        <w:ind w:firstLine="709"/>
      </w:pPr>
      <w:r>
        <w:rPr>
          <w:sz w:val="24"/>
        </w:rPr>
        <w:t xml:space="preserve">(часть 3.1 введена Федеральным законом от 28.12.2010 N 398-ФЗ)</w:t>
      </w:r>
    </w:p>
    <w:p>
      <w:pPr>
        <w:spacing w:after="120"/>
        <w:ind w:firstLine="709"/>
      </w:pPr>
      <w:r>
        <w:rPr>
          <w:sz w:val="24"/>
        </w:rP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частью 4.1 настоящей статьи и статьей 32.6.1 настоящего Кодекса.</w:t>
      </w:r>
    </w:p>
    <w:p>
      <w:pPr>
        <w:spacing w:after="120"/>
        <w:ind w:firstLine="709"/>
      </w:pPr>
      <w:r>
        <w:rPr>
          <w:sz w:val="24"/>
        </w:rPr>
        <w:t xml:space="preserve">(в ред. Федеральных законов от 24.07.2007 N 210-ФЗ , от 23.07.2013 N 196-ФЗ , от 08.08.2024 N 285-ФЗ )</w:t>
      </w:r>
    </w:p>
    <w:p>
      <w:pPr>
        <w:spacing w:after="120"/>
        <w:ind w:firstLine="709"/>
      </w:pPr>
      <w:r>
        <w:rPr>
          <w:sz w:val="24"/>
        </w:rPr>
        <w:t xml:space="preserve">(см. текст в предыдущей редакции )</w:t>
      </w:r>
    </w:p>
    <w:p>
      <w:pPr>
        <w:spacing w:after="120"/>
        <w:ind w:firstLine="709"/>
      </w:pPr>
      <w:r>
        <w:rPr>
          <w:sz w:val="24"/>
        </w:rPr>
        <w:t xml:space="preserve">4.1. По истечении срока лишения специального права за совершение административных правонарушений, предусмотренных статьей 9.3 и главой 12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частью 1 статьи 12.8 , частью 1 статьи 12.26 и частью 3 статьи 12.27 настоящего Кодекса, также медицинского освидетельствования данного лица на наличие медицинских противопоказаний к управлению транспортным средством, за исключением случаев, предусмотренных статьей 32.6.1 настоящего Кодекса.</w:t>
      </w:r>
    </w:p>
    <w:p>
      <w:pPr>
        <w:spacing w:after="120"/>
        <w:ind w:firstLine="709"/>
      </w:pPr>
      <w:r>
        <w:rPr>
          <w:sz w:val="24"/>
        </w:rPr>
        <w:t xml:space="preserve">(часть 4.1 введена Федеральным законом от 23.07.2013 N 196-ФЗ; в ред. Федеральных законов от 14.10.2014 N 307-ФЗ , от 31.12.2014 N 528-ФЗ , от 08.08.2024 N 285-ФЗ )</w:t>
      </w:r>
    </w:p>
    <w:p>
      <w:pPr>
        <w:spacing w:after="120"/>
        <w:ind w:firstLine="709"/>
      </w:pPr>
      <w:r>
        <w:rPr>
          <w:sz w:val="24"/>
        </w:rPr>
        <w:t xml:space="preserve">(см. текст в предыдущей редакции )</w:t>
      </w:r>
    </w:p>
    <w:p>
      <w:pPr>
        <w:spacing w:after="120"/>
        <w:ind w:firstLine="709"/>
      </w:pPr>
      <w:r>
        <w:rPr>
          <w:sz w:val="24"/>
        </w:rPr>
        <w:t xml:space="preserve">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pPr>
        <w:spacing w:after="120"/>
        <w:ind w:firstLine="709"/>
      </w:pPr>
      <w:r>
        <w:rPr>
          <w:sz w:val="24"/>
        </w:rPr>
        <w:t xml:space="preserve">(часть пятая введена Федеральным законом от 24.07.2007 N 210-ФЗ)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32.6</dc:title>
  <dc:creator>АРБИТРАЖ! · arbi.ru</dc:creator>
  <cp:lastModifiedBy>АРБИТРАЖ!</cp:lastModifiedBy>
  <dcterms:created xsi:type="dcterms:W3CDTF">2026-10-22T20:57:18.991Z</dcterms:created>
</cp:coreProperties>
</file>