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Российской Федерации № —</w:t>
      </w:r>
    </w:p>
    <w:p/>
    <w:p>
      <w:pPr>
        <w:spacing w:after="120"/>
        <w:ind w:firstLine="709"/>
      </w:pPr>
      <w:r>
        <w:rPr>
          <w:sz w:val="24"/>
        </w:rPr>
        <w:t xml:space="preserve">Конституция РФ</w:t>
      </w:r>
    </w:p>
    <w:p>
      <w:pPr>
        <w:spacing w:after="120"/>
        <w:ind w:firstLine="709"/>
      </w:pPr>
      <w:r>
        <w:rPr>
          <w:sz w:val="24"/>
        </w:rPr>
        <w:t xml:space="preserve">Принят: 12 декабря 1993</w:t>
      </w:r>
    </w:p>
    <w:p>
      <w:pPr>
        <w:spacing w:after="120"/>
        <w:ind w:firstLine="709"/>
      </w:pPr>
      <w:r>
        <w:rPr>
          <w:sz w:val="24"/>
        </w:rPr>
        <w:t xml:space="preserve">Действует с: 25 декабря 1993</w:t>
      </w:r>
    </w:p>
    <w:p>
      <w:pPr>
        <w:spacing w:after="120"/>
        <w:ind w:firstLine="709"/>
      </w:pPr>
      <w:r>
        <w:rPr>
          <w:sz w:val="24"/>
        </w:rPr>
        <w:t xml:space="preserve">Редакция: с изменениями от 04.10.2022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Статья 1. Основы конституционного строя</w:t>
      </w:r>
    </w:p>
    <w:p/>
    <w:p>
      <w:pPr>
        <w:spacing w:after="120"/>
        <w:ind w:firstLine="709"/>
      </w:pPr>
      <w:r>
        <w:rPr>
          <w:sz w:val="24"/>
        </w:rPr>
        <w:t xml:space="preserve">1. Российская Федерация — Россия есть демократическое федеративное правовое государство с республиканской формой правления.</w:t>
      </w:r>
    </w:p>
    <w:p>
      <w:pPr>
        <w:spacing w:after="120"/>
        <w:ind w:firstLine="709"/>
      </w:pPr>
      <w:r>
        <w:rPr>
          <w:sz w:val="24"/>
        </w:rPr>
        <w:t xml:space="preserve">2. Наименования Российская Федерация и Россия равнозначны.</w:t>
      </w:r>
    </w:p>
    <w:p/>
    <w:p>
      <w:pPr>
        <w:spacing w:after="120"/>
        <w:ind w:firstLine="709"/>
      </w:pPr>
      <w:r>
        <w:rPr>
          <w:sz w:val="24"/>
        </w:rPr>
        <w:t xml:space="preserve">Статья 2. Человек, его права и свободы — высшая ценность</w:t>
      </w:r>
    </w:p>
    <w:p/>
    <w:p>
      <w:pPr>
        <w:spacing w:after="120"/>
        <w:ind w:firstLine="709"/>
      </w:pPr>
      <w:r>
        <w:rPr>
          <w:sz w:val="24"/>
        </w:rPr>
        <w:t xml:space="preserve">Человек, его права и свободы являются высшей ценностью. Признание, соблюдение и защита прав и свобод человека и гражданина — обязанность государства.</w:t>
      </w:r>
    </w:p>
    <w:p/>
    <w:p>
      <w:pPr>
        <w:spacing w:after="120"/>
        <w:ind w:firstLine="709"/>
      </w:pPr>
      <w:r>
        <w:rPr>
          <w:sz w:val="24"/>
        </w:rPr>
        <w:t xml:space="preserve">Статья 15. Высшая юридическая сила Конституции</w:t>
      </w:r>
    </w:p>
    <w:p/>
    <w:p>
      <w:pPr>
        <w:spacing w:after="120"/>
        <w:ind w:firstLine="709"/>
      </w:pPr>
      <w:r>
        <w:rPr>
          <w:sz w:val="24"/>
        </w:rPr>
        <w:t xml:space="preserve">1. Конституция Российской Федерации имеет высшую юридическую силу, прямое действие и применяется на всей территории Российской Федерации. Законы и иные правовые акты, принимаемые в Российской Федерации, не должны противоречить Конституции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</w:t>
      </w:r>
    </w:p>
    <w:p>
      <w:pPr>
        <w:spacing w:after="120"/>
        <w:ind w:firstLine="709"/>
      </w:pPr>
      <w:r>
        <w:rPr>
          <w:sz w:val="24"/>
        </w:rPr>
        <w:t xml:space="preserve">3. Законы подлежат официальному опубликованию. Неопубликованные законы не применяются. Любые нормативные правовые акты, затрагивающие права, свободы и обязанности человека и гражданина, не могут применяться, если они не опубликованы официально для всеобщего сведения.</w:t>
      </w:r>
    </w:p>
    <w:p>
      <w:pPr>
        <w:spacing w:after="120"/>
        <w:ind w:firstLine="709"/>
      </w:pPr>
      <w:r>
        <w:rPr>
          <w:sz w:val="24"/>
        </w:rPr>
        <w:t xml:space="preserve">4. Общепризнанные принципы и нормы международного права и международные договоры Российской Федерации являются составной частью её правовой системы. Если международным договором Российской Федерации установлены иные правила, чем предусмотренные законом, то применяются правила международного договора.</w:t>
      </w:r>
    </w:p>
    <w:p/>
    <w:p>
      <w:pPr>
        <w:spacing w:after="120"/>
        <w:ind w:firstLine="709"/>
      </w:pPr>
      <w:r>
        <w:rPr>
          <w:sz w:val="24"/>
        </w:rPr>
        <w:t xml:space="preserve">Статья 17. Признание и гарантии прав и свобод</w:t>
      </w:r>
    </w:p>
    <w:p/>
    <w:p>
      <w:pPr>
        <w:spacing w:after="120"/>
        <w:ind w:firstLine="709"/>
      </w:pPr>
      <w:r>
        <w:rPr>
          <w:sz w:val="24"/>
        </w:rPr>
        <w:t xml:space="preserve">1.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Конституцией.</w:t>
      </w:r>
    </w:p>
    <w:p>
      <w:pPr>
        <w:spacing w:after="120"/>
        <w:ind w:firstLine="709"/>
      </w:pPr>
      <w:r>
        <w:rPr>
          <w:sz w:val="24"/>
        </w:rPr>
        <w:t xml:space="preserve">2. Основные права и свободы человека неотчуждаемы и принадлежат каждому от рождения.</w:t>
      </w:r>
    </w:p>
    <w:p>
      <w:pPr>
        <w:spacing w:after="120"/>
        <w:ind w:firstLine="709"/>
      </w:pPr>
      <w:r>
        <w:rPr>
          <w:sz w:val="24"/>
        </w:rPr>
        <w:t xml:space="preserve">3. Осуществление прав и свобод человека и гражданина не должно нарушать права и свободы других лиц.</w:t>
      </w:r>
    </w:p>
    <w:p/>
    <w:p>
      <w:pPr>
        <w:spacing w:after="120"/>
        <w:ind w:firstLine="709"/>
      </w:pPr>
      <w:r>
        <w:rPr>
          <w:sz w:val="24"/>
        </w:rPr>
        <w:t xml:space="preserve">Статья 18. Права и свободы определяют смысл законов</w:t>
      </w:r>
    </w:p>
    <w:p/>
    <w:p>
      <w:pPr>
        <w:spacing w:after="120"/>
        <w:ind w:firstLine="709"/>
      </w:pPr>
      <w:r>
        <w:rPr>
          <w:sz w:val="24"/>
        </w:rPr>
        <w:t xml:space="preserve">Права и свободы человека и гражданина являются непосредственно действующими. Они определяют смысл, содержание и применение законов, деятельность законодательной и исполнительной власти, местного самоуправления и обеспечиваются правосудием.</w:t>
      </w:r>
    </w:p>
    <w:p/>
    <w:p>
      <w:pPr>
        <w:spacing w:after="120"/>
        <w:ind w:firstLine="709"/>
      </w:pPr>
      <w:r>
        <w:rPr>
          <w:sz w:val="24"/>
        </w:rPr>
        <w:t xml:space="preserve">Статья 19. Равенство перед законом и судом</w:t>
      </w:r>
    </w:p>
    <w:p/>
    <w:p>
      <w:pPr>
        <w:spacing w:after="120"/>
        <w:ind w:firstLine="709"/>
      </w:pPr>
      <w:r>
        <w:rPr>
          <w:sz w:val="24"/>
        </w:rPr>
        <w:t xml:space="preserve">1. Все равны перед законом и судом.</w:t>
      </w:r>
    </w:p>
    <w:p>
      <w:pPr>
        <w:spacing w:after="120"/>
        <w:ind w:firstLine="709"/>
      </w:pPr>
      <w:r>
        <w:rPr>
          <w:sz w:val="24"/>
        </w:rPr>
        <w:t xml:space="preserve">2. Государство гарантирует равенство прав и свобод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 Запрещаются любые формы ограничения прав граждан по признакам социальной, расовой, национальной, языковой или религиозной принадлежности.</w:t>
      </w:r>
    </w:p>
    <w:p>
      <w:pPr>
        <w:spacing w:after="120"/>
        <w:ind w:firstLine="709"/>
      </w:pPr>
      <w:r>
        <w:rPr>
          <w:sz w:val="24"/>
        </w:rPr>
        <w:t xml:space="preserve">3. Мужчина и женщина имеют равные права и свободы и равные возможности для их реализации.</w:t>
      </w:r>
    </w:p>
    <w:p/>
    <w:p>
      <w:pPr>
        <w:spacing w:after="120"/>
        <w:ind w:firstLine="709"/>
      </w:pPr>
      <w:r>
        <w:rPr>
          <w:sz w:val="24"/>
        </w:rPr>
        <w:t xml:space="preserve">Статья 21. Достоинство личности</w:t>
      </w:r>
    </w:p>
    <w:p/>
    <w:p>
      <w:pPr>
        <w:spacing w:after="120"/>
        <w:ind w:firstLine="709"/>
      </w:pPr>
      <w:r>
        <w:rPr>
          <w:sz w:val="24"/>
        </w:rPr>
        <w:t xml:space="preserve">1. Достоинство личности охраняется государством. Ничто не может быть основанием для его умаления.</w:t>
      </w:r>
    </w:p>
    <w:p>
      <w:pPr>
        <w:spacing w:after="120"/>
        <w:ind w:firstLine="709"/>
      </w:pPr>
      <w:r>
        <w:rPr>
          <w:sz w:val="24"/>
        </w:rPr>
        <w:t xml:space="preserve">2. Никто не должен подвергаться пыткам, насилию, другому жестокому или унижающему человеческое достоинство обращению или наказанию. Никто не может быть без добровольного согласия подвергнут медицинским, научным или иным опытам.</w:t>
      </w:r>
    </w:p>
    <w:p/>
    <w:p>
      <w:pPr>
        <w:spacing w:after="120"/>
        <w:ind w:firstLine="709"/>
      </w:pPr>
      <w:r>
        <w:rPr>
          <w:sz w:val="24"/>
        </w:rPr>
        <w:t xml:space="preserve">Статья 22. Свобода и неприкосновенность личности</w:t>
      </w:r>
    </w:p>
    <w:p/>
    <w:p>
      <w:pPr>
        <w:spacing w:after="120"/>
        <w:ind w:firstLine="709"/>
      </w:pPr>
      <w:r>
        <w:rPr>
          <w:sz w:val="24"/>
        </w:rPr>
        <w:t xml:space="preserve">1. Каждый имеет право на свободу и личную неприкосновенность.</w:t>
      </w:r>
    </w:p>
    <w:p>
      <w:pPr>
        <w:spacing w:after="120"/>
        <w:ind w:firstLine="709"/>
      </w:pPr>
      <w:r>
        <w:rPr>
          <w:sz w:val="24"/>
        </w:rPr>
        <w:t xml:space="preserve">2. Арест, заключение под стражу и содержание под стражей допускаются только по судебному решению. До судебного решения лицо не может быть подвергнуто задержанию на срок более 48 часов.</w:t>
      </w:r>
    </w:p>
    <w:p/>
    <w:p>
      <w:pPr>
        <w:spacing w:after="120"/>
        <w:ind w:firstLine="709"/>
      </w:pPr>
      <w:r>
        <w:rPr>
          <w:sz w:val="24"/>
        </w:rPr>
        <w:t xml:space="preserve">Статья 23. Неприкосновенность частной жизни и тайна переписки</w:t>
      </w:r>
    </w:p>
    <w:p/>
    <w:p>
      <w:pPr>
        <w:spacing w:after="120"/>
        <w:ind w:firstLine="709"/>
      </w:pPr>
      <w:r>
        <w:rPr>
          <w:sz w:val="24"/>
        </w:rPr>
        <w:t xml:space="preserve">1. Каждый имеет право на неприкосновенность частной жизни, личную и семейную тайну, защиту своей чести и доброго имени.</w:t>
      </w:r>
    </w:p>
    <w:p>
      <w:pPr>
        <w:spacing w:after="120"/>
        <w:ind w:firstLine="709"/>
      </w:pPr>
      <w:r>
        <w:rPr>
          <w:sz w:val="24"/>
        </w:rPr>
        <w:t xml:space="preserve">2. Каждый имеет право на тайну переписки, телефонных переговоров, почтовых, телеграфных и иных сообщений. Ограничение этого права допускается только на основании судебного решения.</w:t>
      </w:r>
    </w:p>
    <w:p/>
    <w:p>
      <w:pPr>
        <w:spacing w:after="120"/>
        <w:ind w:firstLine="709"/>
      </w:pPr>
      <w:r>
        <w:rPr>
          <w:sz w:val="24"/>
        </w:rPr>
        <w:t xml:space="preserve">Статья 24. Сбор и использование информации о частной жизни</w:t>
      </w:r>
    </w:p>
    <w:p/>
    <w:p>
      <w:pPr>
        <w:spacing w:after="120"/>
        <w:ind w:firstLine="709"/>
      </w:pPr>
      <w:r>
        <w:rPr>
          <w:sz w:val="24"/>
        </w:rPr>
        <w:t xml:space="preserve">1. Сбор, хранение, использование и распространение информации о частной жизни лица без его согласия не допускаются.</w:t>
      </w:r>
    </w:p>
    <w:p>
      <w:pPr>
        <w:spacing w:after="120"/>
        <w:ind w:firstLine="709"/>
      </w:pPr>
      <w:r>
        <w:rPr>
          <w:sz w:val="24"/>
        </w:rPr>
        <w:t xml:space="preserve">2. Органы государственной власти и органы местного самоуправления, их должностные лица обязаны обеспечить каждому возможность ознакомления с документами и материалами, непосредственно затрагивающими его права и свободы, если иное не предусмотрено законом.</w:t>
      </w:r>
    </w:p>
    <w:p/>
    <w:p>
      <w:pPr>
        <w:spacing w:after="120"/>
        <w:ind w:firstLine="709"/>
      </w:pPr>
      <w:r>
        <w:rPr>
          <w:sz w:val="24"/>
        </w:rPr>
        <w:t xml:space="preserve">Статья 25. Неприкосновенность жилища</w:t>
      </w:r>
    </w:p>
    <w:p/>
    <w:p>
      <w:pPr>
        <w:spacing w:after="120"/>
        <w:ind w:firstLine="709"/>
      </w:pPr>
      <w:r>
        <w:rPr>
          <w:sz w:val="24"/>
        </w:rPr>
        <w:t xml:space="preserve">Жилище неприкосновенно. Никто не вправе проникать в жилище против воли проживающих в нём лиц иначе как в случаях, установленных федеральным законом, или на основании судебного решения.</w:t>
      </w:r>
    </w:p>
    <w:p/>
    <w:p>
      <w:pPr>
        <w:spacing w:after="120"/>
        <w:ind w:firstLine="709"/>
      </w:pPr>
      <w:r>
        <w:rPr>
          <w:sz w:val="24"/>
        </w:rPr>
        <w:t xml:space="preserve">Статья 35. Право частной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1. Право частной собственности охраняется законом.</w:t>
      </w:r>
    </w:p>
    <w:p>
      <w:pPr>
        <w:spacing w:after="120"/>
        <w:ind w:firstLine="709"/>
      </w:pPr>
      <w:r>
        <w:rPr>
          <w:sz w:val="24"/>
        </w:rPr>
        <w:t xml:space="preserve">2. Каждый вправе иметь имущество в собственности, владеть, пользоваться и распоряжаться им как единолично, так и совместно с другими лицами.</w:t>
      </w:r>
    </w:p>
    <w:p>
      <w:pPr>
        <w:spacing w:after="120"/>
        <w:ind w:firstLine="709"/>
      </w:pPr>
      <w:r>
        <w:rPr>
          <w:sz w:val="24"/>
        </w:rPr>
        <w:t xml:space="preserve">3. Никто не может быть лишён своего имущества иначе как по решению суда. Принудительное отчуждение имущества для государственных нужд может быть произведено только при условии предварительного и равноценного возмещения.</w:t>
      </w:r>
    </w:p>
    <w:p>
      <w:pPr>
        <w:spacing w:after="120"/>
        <w:ind w:firstLine="709"/>
      </w:pPr>
      <w:r>
        <w:rPr>
          <w:sz w:val="24"/>
        </w:rPr>
        <w:t xml:space="preserve">4. Право наследования гарантируется.</w:t>
      </w:r>
    </w:p>
    <w:p/>
    <w:p>
      <w:pPr>
        <w:spacing w:after="120"/>
        <w:ind w:firstLine="709"/>
      </w:pPr>
      <w:r>
        <w:rPr>
          <w:sz w:val="24"/>
        </w:rPr>
        <w:t xml:space="preserve">Статья 45. Государственная защита прав и свобод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Государственная защита прав и свобод человека и гражданина в Российской Федерации гарантируется.</w:t>
      </w:r>
    </w:p>
    <w:p>
      <w:pPr>
        <w:spacing w:after="120"/>
        <w:ind w:firstLine="709"/>
      </w:pPr>
      <w:r>
        <w:rPr>
          <w:sz w:val="24"/>
        </w:rPr>
        <w:t xml:space="preserve">2. Каждый вправе защищать свои права и свободы всеми способами, не запрещёнными законом.</w:t>
      </w:r>
    </w:p>
    <w:p/>
    <w:p>
      <w:pPr>
        <w:spacing w:after="120"/>
        <w:ind w:firstLine="709"/>
      </w:pPr>
      <w:r>
        <w:rPr>
          <w:sz w:val="24"/>
        </w:rPr>
        <w:t xml:space="preserve">Статья 46. Судебная защита прав и свобод</w:t>
      </w:r>
    </w:p>
    <w:p/>
    <w:p>
      <w:pPr>
        <w:spacing w:after="120"/>
        <w:ind w:firstLine="709"/>
      </w:pPr>
      <w:r>
        <w:rPr>
          <w:sz w:val="24"/>
        </w:rPr>
        <w:t xml:space="preserve">1. Каждому гарантируется судебная защита его прав и свобод.</w:t>
      </w:r>
    </w:p>
    <w:p>
      <w:pPr>
        <w:spacing w:after="120"/>
        <w:ind w:firstLine="709"/>
      </w:pPr>
      <w:r>
        <w:rPr>
          <w:sz w:val="24"/>
        </w:rPr>
        <w:t xml:space="preserve">2. Решения и действия (или бездействие) органов государственной власти, органов местного самоуправления, общественных объединений и должностных лиц могут быть обжалованы в суд.</w:t>
      </w:r>
    </w:p>
    <w:p>
      <w:pPr>
        <w:spacing w:after="120"/>
        <w:ind w:firstLine="709"/>
      </w:pPr>
      <w:r>
        <w:rPr>
          <w:sz w:val="24"/>
        </w:rPr>
        <w:t xml:space="preserve">3.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человека, если исчерпаны все имеющиеся внутригосударственные средства правовой защиты.</w:t>
      </w:r>
    </w:p>
    <w:p/>
    <w:p>
      <w:pPr>
        <w:spacing w:after="120"/>
        <w:ind w:firstLine="709"/>
      </w:pPr>
      <w:r>
        <w:rPr>
          <w:sz w:val="24"/>
        </w:rPr>
        <w:t xml:space="preserve">Статья 47. Право на рассмотрение дела своим судом</w:t>
      </w:r>
    </w:p>
    <w:p/>
    <w:p>
      <w:pPr>
        <w:spacing w:after="120"/>
        <w:ind w:firstLine="709"/>
      </w:pPr>
      <w:r>
        <w:rPr>
          <w:sz w:val="24"/>
        </w:rPr>
        <w:t xml:space="preserve">1. Никто не может быть лишён права на рассмотрение его дела в том суде и тем судьёй, к подсудности которых оно отнесено законом.</w:t>
      </w:r>
    </w:p>
    <w:p>
      <w:pPr>
        <w:spacing w:after="120"/>
        <w:ind w:firstLine="709"/>
      </w:pPr>
      <w:r>
        <w:rPr>
          <w:sz w:val="24"/>
        </w:rPr>
        <w:t xml:space="preserve">2. Обвиняемый в совершении преступления имеет право на рассмотрение его дела судом с участием присяжных заседателей в случаях, предусмотренных федеральным законом.</w:t>
      </w:r>
    </w:p>
    <w:p/>
    <w:p>
      <w:pPr>
        <w:spacing w:after="120"/>
        <w:ind w:firstLine="709"/>
      </w:pPr>
      <w:r>
        <w:rPr>
          <w:sz w:val="24"/>
        </w:rPr>
        <w:t xml:space="preserve">Статья 48. Право на юридическую помощь</w:t>
      </w:r>
    </w:p>
    <w:p/>
    <w:p>
      <w:pPr>
        <w:spacing w:after="120"/>
        <w:ind w:firstLine="709"/>
      </w:pPr>
      <w:r>
        <w:rPr>
          <w:sz w:val="24"/>
        </w:rPr>
        <w:t xml:space="preserve">1. Каждому гарантируется право на получение квалифицированной юридической помощи. В случаях, предусмотренных законом, юридическая помощь оказывается бесплатно.</w:t>
      </w:r>
    </w:p>
    <w:p>
      <w:pPr>
        <w:spacing w:after="120"/>
        <w:ind w:firstLine="709"/>
      </w:pPr>
      <w:r>
        <w:rPr>
          <w:sz w:val="24"/>
        </w:rPr>
        <w:t xml:space="preserve">2. Каждый задержанный, заключённый под стражу, обвиняемый в совершении преступления имеет право пользоваться помощью адвоката (защитника) с момента соответственно задержания, заключения под стражу или предъявления обвинения.</w:t>
      </w:r>
    </w:p>
    <w:p/>
    <w:p>
      <w:pPr>
        <w:spacing w:after="120"/>
        <w:ind w:firstLine="709"/>
      </w:pPr>
      <w:r>
        <w:rPr>
          <w:sz w:val="24"/>
        </w:rPr>
        <w:t xml:space="preserve">Статья 49. Презумпция невиновности</w:t>
      </w:r>
    </w:p>
    <w:p/>
    <w:p>
      <w:pPr>
        <w:spacing w:after="120"/>
        <w:ind w:firstLine="709"/>
      </w:pPr>
      <w:r>
        <w:rPr>
          <w:sz w:val="24"/>
        </w:rPr>
        <w:t xml:space="preserve">1. Каждый обвиняемый в совершении преступления считается невиновным, пока его виновность не будет доказана в предусмотренном федеральным законом порядке и установлена вступившим в законную силу приговором суда.</w:t>
      </w:r>
    </w:p>
    <w:p>
      <w:pPr>
        <w:spacing w:after="120"/>
        <w:ind w:firstLine="709"/>
      </w:pPr>
      <w:r>
        <w:rPr>
          <w:sz w:val="24"/>
        </w:rPr>
        <w:t xml:space="preserve">2. Обвиняемый не обязан доказывать свою невиновность.</w:t>
      </w:r>
    </w:p>
    <w:p>
      <w:pPr>
        <w:spacing w:after="120"/>
        <w:ind w:firstLine="709"/>
      </w:pPr>
      <w:r>
        <w:rPr>
          <w:sz w:val="24"/>
        </w:rPr>
        <w:t xml:space="preserve">3. Неустранимые сомнения в виновности лица толкуются в пользу обвиняемого.</w:t>
      </w:r>
    </w:p>
    <w:p/>
    <w:p>
      <w:pPr>
        <w:spacing w:after="120"/>
        <w:ind w:firstLine="709"/>
      </w:pPr>
      <w:r>
        <w:rPr>
          <w:sz w:val="24"/>
        </w:rPr>
        <w:t xml:space="preserve">Статья 50. Запрет повторного осуждения и доказательства</w:t>
      </w:r>
    </w:p>
    <w:p/>
    <w:p>
      <w:pPr>
        <w:spacing w:after="120"/>
        <w:ind w:firstLine="709"/>
      </w:pPr>
      <w:r>
        <w:rPr>
          <w:sz w:val="24"/>
        </w:rPr>
        <w:t xml:space="preserve">1. Никто не может быть повторно осуждён за одно и то же преступление.</w:t>
      </w:r>
    </w:p>
    <w:p>
      <w:pPr>
        <w:spacing w:after="120"/>
        <w:ind w:firstLine="709"/>
      </w:pPr>
      <w:r>
        <w:rPr>
          <w:sz w:val="24"/>
        </w:rPr>
        <w:t xml:space="preserve">2. При осуществлении правосудия не допускается использование доказательств, полученных с нарушением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Каждый осуждённый за преступление имеет право на пересмотр приговора вышестоящим судом в порядке, установленном федеральным законом, а также право просить о помиловании или смягчении наказания.</w:t>
      </w:r>
    </w:p>
    <w:p/>
    <w:p>
      <w:pPr>
        <w:spacing w:after="120"/>
        <w:ind w:firstLine="709"/>
      </w:pPr>
      <w:r>
        <w:rPr>
          <w:sz w:val="24"/>
        </w:rPr>
        <w:t xml:space="preserve">Статья 51. Право не свидетельствовать против себя</w:t>
      </w:r>
    </w:p>
    <w:p/>
    <w:p>
      <w:pPr>
        <w:spacing w:after="120"/>
        <w:ind w:firstLine="709"/>
      </w:pPr>
      <w:r>
        <w:rPr>
          <w:sz w:val="24"/>
        </w:rPr>
        <w:t xml:space="preserve">1. Никто не обязан свидетельствовать против себя самого, своего супруга и близких родственников, круг которых определяется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Федеральным законом могут устанавливаться иные случаи освобождения от обязанности давать свидетельские показания.</w:t>
      </w:r>
    </w:p>
    <w:p/>
    <w:p>
      <w:pPr>
        <w:spacing w:after="120"/>
        <w:ind w:firstLine="709"/>
      </w:pPr>
      <w:r>
        <w:rPr>
          <w:sz w:val="24"/>
        </w:rPr>
        <w:t xml:space="preserve">Статья 52. Права потерпевших</w:t>
      </w:r>
    </w:p>
    <w:p/>
    <w:p>
      <w:pPr>
        <w:spacing w:after="120"/>
        <w:ind w:firstLine="709"/>
      </w:pPr>
      <w:r>
        <w:rPr>
          <w:sz w:val="24"/>
        </w:rPr>
        <w:t xml:space="preserve">Права потерпевших от преступлений и злоупотреблений властью охраняются законом. Государство обеспечивает потерпевшим доступ к правосудию и компенсацию причинённого ущерба.</w:t>
      </w:r>
    </w:p>
    <w:p/>
    <w:p>
      <w:pPr>
        <w:spacing w:after="120"/>
        <w:ind w:firstLine="709"/>
      </w:pPr>
      <w:r>
        <w:rPr>
          <w:sz w:val="24"/>
        </w:rPr>
        <w:t xml:space="preserve">Статья 53. Право на возмещение вреда</w:t>
      </w:r>
    </w:p>
    <w:p/>
    <w:p>
      <w:pPr>
        <w:spacing w:after="120"/>
        <w:ind w:firstLine="709"/>
      </w:pPr>
      <w:r>
        <w:rPr>
          <w:sz w:val="24"/>
        </w:rPr>
        <w:t xml:space="preserve">Каждый имеет право на возмещение государством вреда, причинённого незаконными действиями (или бездействием) органов государственной власти или их должностных лиц.</w:t>
      </w:r>
    </w:p>
    <w:p/>
    <w:p>
      <w:pPr>
        <w:spacing w:after="120"/>
        <w:ind w:firstLine="709"/>
      </w:pPr>
      <w:r>
        <w:rPr>
          <w:sz w:val="24"/>
        </w:rPr>
        <w:t xml:space="preserve">Статья 54. Обратная сила закона</w:t>
      </w:r>
    </w:p>
    <w:p/>
    <w:p>
      <w:pPr>
        <w:spacing w:after="120"/>
        <w:ind w:firstLine="709"/>
      </w:pPr>
      <w:r>
        <w:rPr>
          <w:sz w:val="24"/>
        </w:rPr>
        <w:t xml:space="preserve">1. Закон, устанавливающий или отягчающий ответственность, обратной силы не имеет.</w:t>
      </w:r>
    </w:p>
    <w:p>
      <w:pPr>
        <w:spacing w:after="120"/>
        <w:ind w:firstLine="709"/>
      </w:pPr>
      <w:r>
        <w:rPr>
          <w:sz w:val="24"/>
        </w:rPr>
        <w:t xml:space="preserve">2. Никто не может нести ответственность за деяние, которое в момент его совершения не признавалось правонарушением. Если после совершения правонарушения ответственность за него устранена или смягчена, применяется новый закон.</w:t>
      </w:r>
    </w:p>
    <w:p/>
    <w:p>
      <w:pPr>
        <w:spacing w:after="120"/>
        <w:ind w:firstLine="709"/>
      </w:pPr>
      <w:r>
        <w:rPr>
          <w:sz w:val="24"/>
        </w:rPr>
        <w:t xml:space="preserve">Статья 55. Ограничение прав и свобод</w:t>
      </w:r>
    </w:p>
    <w:p/>
    <w:p>
      <w:pPr>
        <w:spacing w:after="120"/>
        <w:ind w:firstLine="709"/>
      </w:pPr>
      <w:r>
        <w:rPr>
          <w:sz w:val="24"/>
        </w:rPr>
        <w:t xml:space="preserve">1.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гражданина.</w:t>
      </w:r>
    </w:p>
    <w:p>
      <w:pPr>
        <w:spacing w:after="120"/>
        <w:ind w:firstLine="709"/>
      </w:pPr>
      <w:r>
        <w:rPr>
          <w:sz w:val="24"/>
        </w:rPr>
        <w:t xml:space="preserve">2. В Российской Федерации не должны издаваться законы, отменяющие или умаляющие права и свободы человека и гражданина.</w:t>
      </w:r>
    </w:p>
    <w:p>
      <w:pPr>
        <w:spacing w:after="120"/>
        <w:ind w:firstLine="709"/>
      </w:pPr>
      <w:r>
        <w:rPr>
          <w:sz w:val="24"/>
        </w:rPr>
        <w:t xml:space="preserve">3. Права и свободы человека и гражданина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</w:t>
      </w:r>
    </w:p>
    <w:p/>
    <w:p>
      <w:pPr>
        <w:spacing w:after="120"/>
        <w:ind w:firstLine="709"/>
      </w:pPr>
      <w:r>
        <w:rPr>
          <w:sz w:val="24"/>
        </w:rPr>
        <w:t xml:space="preserve">Статья 56. Ограничения в условиях чрезвычайного положения</w:t>
      </w:r>
    </w:p>
    <w:p/>
    <w:p>
      <w:pPr>
        <w:spacing w:after="120"/>
        <w:ind w:firstLine="709"/>
      </w:pPr>
      <w:r>
        <w:rPr>
          <w:sz w:val="24"/>
        </w:rPr>
        <w:t xml:space="preserve">1. 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законом могут устанавливаться отдельные ограничения прав и свобод с указанием пределов и срока их действия.</w:t>
      </w:r>
    </w:p>
    <w:p>
      <w:pPr>
        <w:spacing w:after="120"/>
        <w:ind w:firstLine="709"/>
      </w:pPr>
      <w:r>
        <w:rPr>
          <w:sz w:val="24"/>
        </w:rPr>
        <w:t xml:space="preserve">2. Чрезвычайное положение на всей территории Российской Федерации и в её отдельных местностях может вводиться при наличии обстоятельств и в порядке, установленных федеральным конституционным законом.</w:t>
      </w:r>
    </w:p>
    <w:p>
      <w:pPr>
        <w:spacing w:after="120"/>
        <w:ind w:firstLine="709"/>
      </w:pPr>
      <w:r>
        <w:rPr>
          <w:sz w:val="24"/>
        </w:rPr>
        <w:t xml:space="preserve">3. Не подлежат ограничению права и свободы, предусмотренные статьями 20, 21, 23 (часть 1), 24, 28, 34 (часть 1), 40 (часть 1), 46–54 Конституции Российской Федерации.</w:t>
      </w:r>
    </w:p>
    <w:p/>
    <w:p>
      <w:pPr>
        <w:spacing w:after="120"/>
        <w:ind w:firstLine="709"/>
      </w:pPr>
      <w:r>
        <w:rPr>
          <w:sz w:val="24"/>
        </w:rPr>
        <w:t xml:space="preserve">Статья 118. Правосудие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1. Правосудие в Российской Федерации осуществляется только судом.</w:t>
      </w:r>
    </w:p>
    <w:p>
      <w:pPr>
        <w:spacing w:after="120"/>
        <w:ind w:firstLine="709"/>
      </w:pPr>
      <w:r>
        <w:rPr>
          <w:sz w:val="24"/>
        </w:rPr>
        <w:t xml:space="preserve">2. Судебная власть осуществляется посредством конституционного, гражданского, арбитражного, административного и уголовного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3. Судебная система Российской Федерации устанавливается Конституцией Российской Федерации и федеральным конституционным законом. Создание чрезвычайных судов не допускается.</w:t>
      </w:r>
    </w:p>
    <w:p/>
    <w:p>
      <w:pPr>
        <w:spacing w:after="120"/>
        <w:ind w:firstLine="709"/>
      </w:pPr>
      <w:r>
        <w:rPr>
          <w:sz w:val="24"/>
        </w:rPr>
        <w:t xml:space="preserve">Статья 120. Независимость судей</w:t>
      </w:r>
    </w:p>
    <w:p/>
    <w:p>
      <w:pPr>
        <w:spacing w:after="120"/>
        <w:ind w:firstLine="709"/>
      </w:pPr>
      <w:r>
        <w:rPr>
          <w:sz w:val="24"/>
        </w:rPr>
        <w:t xml:space="preserve">1. Судьи независимы и подчиняются только Конституции Российской Федерации и федеральному закону.</w:t>
      </w:r>
    </w:p>
    <w:p>
      <w:pPr>
        <w:spacing w:after="120"/>
        <w:ind w:firstLine="709"/>
      </w:pPr>
      <w:r>
        <w:rPr>
          <w:sz w:val="24"/>
        </w:rPr>
        <w:t xml:space="preserve">2. Суд, установив при рассмотрении дела несоответствие акта государственного или иного органа закону, принимает решение в соответствии с законом.</w:t>
      </w:r>
    </w:p>
    <w:p/>
    <w:p>
      <w:pPr>
        <w:spacing w:after="120"/>
        <w:ind w:firstLine="709"/>
      </w:pPr>
      <w:r>
        <w:rPr>
          <w:sz w:val="24"/>
        </w:rPr>
        <w:t xml:space="preserve">Статья 123. Гласность и состязательность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1. Разбирательство дел во всех судах открытое. Слушание дела в закрытом заседании допускается в случаях, предусмотренных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Заочное разбирательство уголовных дел в судах не допускается, кроме случаев, предусмотренных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Судопроизводство осуществляется на основе состязательности и равноправия сторон.</w:t>
      </w:r>
    </w:p>
    <w:p>
      <w:pPr>
        <w:spacing w:after="120"/>
        <w:ind w:firstLine="709"/>
      </w:pPr>
      <w:r>
        <w:rPr>
          <w:sz w:val="24"/>
        </w:rPr>
        <w:t xml:space="preserve">4. В случаях, предусмотренных федеральным законом, судопроизводство осуществляется с участием присяжных заседателей.</w:t>
      </w:r>
    </w:p>
    <w:p/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 № —</dc:title>
  <dc:creator>АРБИТРАЖ! · arbi.ru</dc:creator>
  <cp:lastModifiedBy>АРБИТРАЖ!</cp:lastModifiedBy>
  <dcterms:created xsi:type="dcterms:W3CDTF">2026-10-20T00:22:38.591Z</dcterms:created>
</cp:coreProperties>
</file>