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213.1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29.12.2004 N 204-ФЗ)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 п. 1 ст. 213.1 (в ред. ФЗ от 23.03.2024 N 58-ФЗ) распространяется на доходы, полученные с 01.01.2024, и взносы (денежные средства), уплаченные (внесенные) налогоплательщиками с 01.01.2024.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налоговой базы по договорам негосударственного пенсионного обеспечения, договорам долгосрочных сбережений и договорам обязательного пенсионного страхования, заключаемым с негосударственными пенсионными фондами, не учитываются: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страховые взносы на обязательное пенсионное страхование, уплачиваемые организациями и иными работодателями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накопительная пенсия;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пенсий, выплачиваемых по договорам негосударственного пенсионного обеспечения, заключенным физическими лицами с имеющими соответствующую лицензию российскими негосударственными пенсионными фондами в свою пользу;</w:t>
      </w:r>
    </w:p>
    <w:p>
      <w:pPr>
        <w:spacing w:after="120"/>
        <w:ind w:firstLine="709"/>
      </w:pPr>
      <w:r>
        <w:rPr>
          <w:sz w:val="24"/>
        </w:rPr>
        <w:t xml:space="preserve">суммы пенсий физическим лицам, выплачиваемых по договорам негосударственного пенсионного обеспечения, заключенным организациями и иными работодателями с имеющими соответствующую лицензию российскими негосударственными пенсионными фондами, пенсионные взносы по которым до 1 января 2005 года были внесены работодателем в указанные фонды с удержанием и уплатой налога на доходы физических лиц;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23.06.2014 N 166-ФЗ)</w:t>
      </w:r>
    </w:p>
    <w:p>
      <w:pPr>
        <w:spacing w:after="120"/>
        <w:ind w:firstLine="709"/>
      </w:pPr>
      <w:r>
        <w:rPr>
          <w:sz w:val="24"/>
        </w:rPr>
        <w:t xml:space="preserve">суммы пенсионных взносов по договорам негосударственного пенсионного обеспечения, заключенным организациями и иными работодателями с имеющими соответствующую лицензию российскими негосударственными пенсионными фондами;</w:t>
      </w:r>
    </w:p>
    <w:p>
      <w:pPr>
        <w:spacing w:after="120"/>
        <w:ind w:firstLine="709"/>
      </w:pPr>
      <w:r>
        <w:rPr>
          <w:sz w:val="24"/>
        </w:rPr>
        <w:t xml:space="preserve">суммы пенсионных взносов по договорам негосударственного пенсионного обеспечения, заключенным физическими лицами с имеющими соответствующую лицензию российскими негосударственными пенсионными фондами в пользу других лиц;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8 п. 1 ст. 213.1 (в ред. ФЗ от 17.11.2025 N 418-ФЗ) распространяется на доходы, полученные начиная с 01.01.2025.</w:t>
      </w:r>
    </w:p>
    <w:p>
      <w:pPr>
        <w:spacing w:after="120"/>
        <w:ind w:firstLine="709"/>
      </w:pPr>
      <w:r>
        <w:rPr>
          <w:sz w:val="24"/>
        </w:rPr>
        <w:t xml:space="preserve">суммы выплат участникам по договорам долгосрочных сбережений, заключенным физическими лицами - вкладчиками с имеющими соответствующую лицензию российскими негосударственными пенсионными фондами в свою пользу и в пользу членов семьи и (или) близких родственников в соответствии с Семейным кодексом Российской Федерации (супруга (супруги), родителей и детей, в том числе усыновителей и усыновленных, дедушек, бабушек и внуков, полнородных и неполнородных (имеющих общих отца или мать) братьев и сестер), детей-инвалидов, находящихся под опекой (попечительством), не превышающие сумм уплаченных указанными физическими лицами - вкладчиками сберегательных взносов, а также сумм сберегательных взносов, уплаченных работодателями в пользу работников, являющихся одновременно вкладчиками по соответствующему договору долгосрочных сбережений и участниками такого договора, средств пенсионных накоплений, переведенных в состав средств пенсионных резервов в качестве единовременного взноса, и сумм дополнительных стимулирующих взносов по соответствующему договору долгосрочных сбережений;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9 п. 1 ст. 213.1 (в ред. ФЗ от 17.11.2025 N 418-ФЗ) распространяется на доходы, полученные начиная с 01.01.2025.</w:t>
      </w:r>
    </w:p>
    <w:p>
      <w:pPr>
        <w:spacing w:after="120"/>
        <w:ind w:firstLine="709"/>
      </w:pPr>
      <w:r>
        <w:rPr>
          <w:sz w:val="24"/>
        </w:rPr>
        <w:t xml:space="preserve">суммы выплат участникам по договорам долгосрочных сбережений, заключенным физическими лицами - вкладчиками с имеющими соответствующую лицензию российскими негосударственными пенсионными фондами в свою пользу и в пользу членов семьи и (или) близких родственников в соответствии с Семейным кодексом Российской Федерации (супруга (супруги), родителей и детей, в том числе усыновителей и усыновленных, дедушек, бабушек и внуков, полнородных и неполнородных (имеющих общих отца или мать) братьев и сестер), детей-инвалидов, находящихся под опекой (попечительством), превышающие суммы уплаченных указанными физическими лицами - вкладчиками сберегательных взносов, сберегательных взносов, уплаченных работодателями в пользу работников, являющихся одновременно вкладчиками по соответствующему договору долгосрочных сбережений и участниками такого договора, средств пенсионных накоплений, переведенных в состав средств пенсионных резервов в качестве единовременного взноса, и суммы дополнительных стимулирующих взносов по соответствующему договору долгосрочных сбережений, в пределах 30 миллионов рублей по каждому договору и 30 миллионов рублей за каждый налоговый период при условии, что минимальный срок соответствующего договора долгосрочных сбережений, который определяется с учетом особенностей, установленных настоящим пунктом, с даты его заключения до даты обращения участника такого договора за назначением выплат по нему после наступления оснований для их назначения, составляет не менее десяти лет и в течение срока действия такого договора налогоплательщик не являлся участником одновременно более двух других договоров долгосрочных сбережений, за исключением случаев прекращения договора долгосрочных сбережений с переводом денежных (выкупных) сумм в другой негосударственный пенсионный фонд;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17.11.2025 N 418-ФЗ)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сберегательных взносов по договорам долгосрочных сбережений, заключенным физическими лицами с имеющими соответствующую лицензию российскими негосударственными пенсионными фондами в пользу других лиц;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средства пенсионных накоплений, переведенные в состав средств пенсионных резервов в качестве единовременного взноса;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12 п. 1 ст. 213.1 (в ред. ФЗ от 23.03.2024 N 58-ФЗ) распространяется на взносы, уплаченные налогоплательщиками с 01.01.2024.</w:t>
      </w:r>
    </w:p>
    <w:p>
      <w:pPr>
        <w:spacing w:after="120"/>
        <w:ind w:firstLine="709"/>
      </w:pPr>
      <w:r>
        <w:rPr>
          <w:sz w:val="24"/>
        </w:rPr>
        <w:t xml:space="preserve">дополнительный стимулирующий взнос.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Негосударственный пенсионный фонд при осуществлении в течение налогового периода выплат по договорам долгосрочных сбережений обеспечивает по осуществляемым им выплатам и по заключенным им договорам долгосрочных сбережений соблюдение положений абзаца девятого настоящего пункта в части сумм, которые не учитываются при определении налоговой базы.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14 п. 1 ст. 213.1 (в ред. ФЗ от 23.03.2024 N 58-ФЗ) распространяется на доходы, полученные с 01.01.2024, и взносы (денежные средства), уплаченные (внесенные) налогоплательщиками с 01.01.2024.</w:t>
      </w:r>
    </w:p>
    <w:p>
      <w:pPr>
        <w:spacing w:after="120"/>
        <w:ind w:firstLine="709"/>
      </w:pPr>
      <w:r>
        <w:rPr>
          <w:sz w:val="24"/>
        </w:rPr>
        <w:t xml:space="preserve">В случае несоблюдения предусмотренного абзацем девятым настоящего пункта условия о количестве договоров долгосрочных сбережений по причине наличия договора (договоров) долгосрочных сбережений, по которому (которым) в течение срока его действия (сроков их действия) не уплачивались сберегательные взносы, налогоплательщик имеет право на исключение из налоговой базы сумм, указанных в абзаце девятом настоящего пункта, если на дату исчисления налога налоговым агентом такой договор (такие договоры) долгосрочных сбережений прекращен (прекращены).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Исключение из налоговой базы сумм, указанных в абзаце девятом настоящего пункта, осуществляется налоговым агентом при условии представления справки налогового органа о соблюдении предусмотренного абзацем девятым настоящего пункта условия о количестве договоров долгосрочных сбережений. Форма и порядок заполнения указанной справки, порядок ее получения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16 п. 1 ст. 213.1 (в ред. ФЗ от 17.11.2025 N 418-ФЗ) распространяется на доходы, полученные начиная с 01.01.2025.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пункта в указанный в абзаце девятом настоящего пункта минимальный срок договора долгосрочных сбережений, заключенного с переводом денежных (выкупных) сумм, засчитывается срок действия договора долгосрочных сбережений, прекращенного с этим переводом.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17.11.2025 N 418-ФЗ)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 31.10.2026 включительно НПФ обязан сообщить сведения за 2025 г. и период с 01.01.2026 по 31.08.2026 в соответствии с ФЗ от 17.11.2025 N 418-ФЗ .</w:t>
      </w:r>
    </w:p>
    <w:p>
      <w:pPr>
        <w:spacing w:after="120"/>
        <w:ind w:firstLine="709"/>
      </w:pPr>
      <w:r>
        <w:rPr>
          <w:sz w:val="24"/>
        </w:rPr>
        <w:t xml:space="preserve">Негосударственный пенсионный фонд обязан сообщить в налоговый орган по месту своего нахождения в электронной форме по телекоммуникационным каналам связи о факте и дате обращения участника договора долгосрочных сбережений за назначением выплат по такому договору в течение трех дней со дня наступления соответствующего события, а также о любых выплатах, произведенных по договору долгосрочных сбережений, и об основаниях для их назначения за каждый год действия такого договора в срок до 1 марта года, следующего за истекшим годом.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17.11.2025 N 418-ФЗ)</w:t>
      </w:r>
    </w:p>
    <w:p>
      <w:pPr>
        <w:spacing w:after="120"/>
        <w:ind w:firstLine="709"/>
      </w:pPr>
      <w:r>
        <w:rPr>
          <w:sz w:val="24"/>
        </w:rPr>
        <w:t xml:space="preserve">Формы и форматы предусмотренных настоящим пунктом сообщений, порядок их заполнения и представления устанавливаются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17.11.2025 N 418-ФЗ)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налоговой базы учитываются:</w:t>
      </w:r>
    </w:p>
    <w:p>
      <w:pPr>
        <w:spacing w:after="120"/>
        <w:ind w:firstLine="709"/>
      </w:pPr>
      <w:r>
        <w:rPr>
          <w:sz w:val="24"/>
        </w:rPr>
        <w:t xml:space="preserve">суммы пенсий физическим лицам, выплачиваемых по договорам негосударственного пенсионного обеспечения, заключенным организациями и иными работодателями с имеющими соответствующую лицензию российскими негосударственными пенсионными фондами, за исключением сумм, указанных в абзаце пятом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пенсий, выплачиваемых по договорам негосударственного пенсионного обеспечения, заключенным физическими лицами с имеющими соответствующую лицензию российскими негосударственными пенсионными фондами в пользу других лиц, за исключением сумм пенсий, выплачиваемых по договорам негосударственного пенсионного обеспечения, заключенным физическими лицами с имеющими соответствующую лицензию российскими негосударственными пенсионными фондами в пользу членов семьи и (или) близких родственников в соответствии с Семейным кодексом Российской Федерации (супруга (супруги), родителей и детей, в том числе усыновителей и усыновленных, дедушек, бабушек и внуков, полнородных и неполнородных (имеющих общих отца или мать) братьев и сестер), детей-инвалидов, находящихся под опекой (попечительством);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28.12.2022 N 561-ФЗ , от 23.03.2024 N 58-ФЗ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4 и 5 п. 2 ст. 213.1 (в ред. ФЗ от 23.03.2024 N 58-ФЗ) распространяются на доходы, полученные с 01.01.2024.</w:t>
      </w:r>
    </w:p>
    <w:p>
      <w:pPr>
        <w:spacing w:after="120"/>
        <w:ind w:firstLine="709"/>
      </w:pPr>
      <w:r>
        <w:rPr>
          <w:sz w:val="24"/>
        </w:rPr>
        <w:t xml:space="preserve">выплаты по договорам долгосрочных сбережений, заключенным физическими лицами с имеющими соответствующую лицензию российскими негосударственными пенсионными фондами, если иное не предусмотрено абзацами восьмым и девятым пункта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23.03.2024 N 58-ФЗ)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5 п. 2 ст. 213.1 (в ред. ФЗ от 17.11.2025 N 418-ФЗ) распространяется на доходы, полученные начиная с 01.01.2025.</w:t>
      </w:r>
    </w:p>
    <w:p>
      <w:pPr>
        <w:spacing w:after="120"/>
        <w:ind w:firstLine="709"/>
      </w:pPr>
      <w:r>
        <w:rPr>
          <w:sz w:val="24"/>
        </w:rPr>
        <w:t xml:space="preserve">денежные (выкупные) суммы за вычетом сумм платежей (взносов), внесенных физическим лицом в свою пользу, которые подлежат выплате в соответствии с пенсионными правилами (правилами формирования долгосрочных сбережений) и условиями договоров негосударственного пенсионного обеспечения (договоров долгосрочных сбережений), заключенных с имеющими соответствующую лицензию российскими негосударственными пенсионными фондами, в случае досрочного расторжения указанных договоров (за исключением случаев их досрочного расторжения по причинам, не зависящим от воли сторон, или перевода выкупной суммы в другой негосударственный пенсионный фонд), а также в случае изменения условий указанных договоров в отношении срока их действия. Из указанных в настоящем абзаце денежных (выкупных) сумм исключается сумма выплаты негосударственным пенсионным фондом по поручению налогоплательщика денежных средств медицинским организациям, индивидуальным предпринимателям, осуществляющим медицинскую деятельность, в счет оплаты дорогостоящего лечения, указанного в подпункте 1 пункта 6 статьи 36.41 Федерального закона от 7 мая 1998 года N 75-ФЗ "О негосударственных пенсионных фондах".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23.03.2024 N 58-ФЗ , от 08.08.2024 N 259-ФЗ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в настоящем пункте суммы подлежат налогообложению у источника выплат.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7 п. 2 ст. 213.1 (в ред. ФЗ от 17.11.2025 N 418-ФЗ) распространяется на доходы, полученные начиная с 01.01.2025.</w:t>
      </w:r>
    </w:p>
    <w:p>
      <w:pPr>
        <w:spacing w:after="120"/>
        <w:ind w:firstLine="709"/>
      </w:pPr>
      <w:r>
        <w:rPr>
          <w:sz w:val="24"/>
        </w:rPr>
        <w:t xml:space="preserve">Внесенные физическим лицом по договору негосударственного пенсионного обеспечения (договору долгосрочных сбережений) суммы платежей (взносов), в отношении которых данному физическому лицу были предоставлены социальный налоговый вычет, указанный в подпункте 4 пункта 1 статьи 219 настоящего Кодекса, и (или) налоговые вычеты на долгосрочные сбережения граждан, указанные в подпунктах 1 и 2 пункта 1 статьи 219.2 настоящего Кодекса, подлежат налогообложению при выплате денежной (выкупной) суммы (за исключением случаев досрочного расторжения такого договора по причинам, не зависящим от воли сторон, или перевода денежной (выкупной) суммы в другой негосударственный пенсионный фонд, а также за исключением выплаты негосударственным пенсионным фондом по поручению налогоплательщика денежных средств из указанных денежных (выкупных) сумм медицинским организациям, индивидуальным предпринимателям, осуществляющим медицинскую деятельность, в счет оплаты дорогостоящего лечения, указанного в подпункте 1 пункта 6 статьи 36.41 Федерального закона от 7 мая 1998 года N 75-ФЗ "О негосударственных пенсионных фондах", в пределах суммы такой выплаты).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23.03.2024 N 58-ФЗ , от 17.11.2025 N 418-ФЗ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негосударственный пенсионный фонд при выплате физическому лицу денежных (выкупных) сумм обязан удержать сумму налога, исчисленную с суммы дохода, равной сумме платежей (взносов), уплаченных физическим лицом по договору негосударственного пенсионного обеспечения (договору долгосрочных сбережений), за каждый календарный год, в котором налогоплательщик имел право на получение по такому договору социального налогового вычета, указанного в подпункте 4 пункта 1 статьи 219 настоящего Кодекса, и (или) налоговых вычетов на долгосрочные сбережения граждан, указанных в подпунктах 1 и 2 пункта 1 статьи 219.2 настоящего Кодекса, но не более максимального размера суммы соответствующего вычета за каждый календарный год, с учетом особенностей, установленных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абзацем десятым настоящего пункта, в случае, если налогоплательщик представил справку , выданную налоговым органом по месту жительства налогоплательщика (месту учета по иному основанию, установленному настоящим Кодексом), подтверждающую неполучение налогоплательщиком социального налогового вычета, указанного в подпункте 4 пункта 1 статьи 219 настоящего Кодекса, и (или) налоговых вычетов на долгосрочные сбережения граждан, указанных в подпунктах 1 и 2 пункта 1 статьи 219.2 настоящего Кодекса, либо подтверждающую факт получения налогоплательщиком суммы предоставленного соответствующего социального налогового вычета и (или) налогового вычета на долгосрочные сбережения граждан, негосударственный пенсионный фонд соответственно не удерживает сумму налога либо исчисляет сумму налога, подлежащую удержанию.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Представление налогоплательщиком в негосударственный пенсионный фонд справки, указанной в абзаце девятом настоящего пункта, не требуется при наличии у негосударственного пенсионного фонда сведений, предусмотренных абзацем девятым настоящего пункта,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вычета, указанного в подпункте 4 пункта 1 статьи 219 настоящего Кодекса, и (или) налоговых вычетов на долгосрочные сбережения граждан, указанных в подпунктах 1 и 2 пункта 1 статьи 219.2 настоящего Кодекса, либо о подтверждении факта получения налогоплательщиком суммы предоставленного соответствующего социального налогового вычета и (или) налогового вычета на долгосрочные сбережения граждан.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Предоставление налоговым органом сведений, предусмотренных абзацем девятым настоящего пункта,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вычета, указанного в подпункте 4 пункта 1 статьи 219 настоящего Кодекса, и (или) налоговых вычетов на долгосрочные сбережения граждан, указанных в подпунктах 1 и 2 пункта 1 статьи 219.2 настоящего Кодекса, либо о подтверждении факта получения налогоплательщиком суммы предоставленного соответствующего социального налогового вычета и (или) налогового вычета на долгосрочные сбережения граждан осуществляется по формату , утвержденному федеральным органом исполнительной власти, уполномоченным по контролю и надзору в области налогов и сборов, на основании запроса такого негосударственного пенсионного фонда.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 обмена информацией о подтверждении неполучения налогоплательщиком социального налогового вычета, указанного в подпункте 4 пункта 1 статьи 219 настоящего Кодекса, и (или) налоговых вычетов на долгосрочные сбережения граждан, указанных в подпунктах 1 и 2 пункта 1 статьи 219.2 настоящего Кодекса, либо о подтверждении факта получения налогоплательщиком суммы предоставленного соответствующего социального налогового вычета и (или) налогового вычета на долгосрочные сбережения граждан подлежат размещению федеральным органом исполнительной власти, уполномоченным по контролю и надзору в области налогов и сборов, на своем официальном сайте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23.03.2024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213.1</dc:title>
  <dc:creator>АРБИТРАЖ! · arbi.ru</dc:creator>
  <cp:lastModifiedBy>АРБИТРАЖ!</cp:lastModifiedBy>
  <dcterms:created xsi:type="dcterms:W3CDTF">2026-10-22T22:04:22.319Z</dcterms:created>
</cp:coreProperties>
</file>