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333.32.4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За совершение уполномоченным федеральным органом исполнительной власти действий при предоставлении,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законом от 21 ноября 2011 года N 323-ФЗ "Об основах охраны здоровья граждан в Российской Федерации"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предоставление разрешения на применение незарегистрированного медицинского изделия для диагностики in vitro - 9 500 рублей;</w:t>
      </w:r>
    </w:p>
    <w:p>
      <w:pPr>
        <w:spacing w:after="120"/>
        <w:ind w:firstLine="709"/>
      </w:pPr>
      <w:r>
        <w:rPr>
          <w:sz w:val="24"/>
        </w:rPr>
        <w:t xml:space="preserve">2) за переоформление разрешения на применение незарегистрированного медицинского изделия для диагностики in vitro - 2 500 рублей;</w:t>
      </w:r>
    </w:p>
    <w:p>
      <w:pPr>
        <w:spacing w:after="120"/>
        <w:ind w:firstLine="709"/>
      </w:pPr>
      <w:r>
        <w:rPr>
          <w:sz w:val="24"/>
        </w:rPr>
        <w:t xml:space="preserve">3) за подтверждение разрешения на применение незарегистрированного медицинского изделия для диагностики in vitro - 7 000 рублей;</w:t>
      </w:r>
    </w:p>
    <w:p>
      <w:pPr>
        <w:spacing w:after="120"/>
        <w:ind w:firstLine="709"/>
      </w:pPr>
      <w:r>
        <w:rPr>
          <w:sz w:val="24"/>
        </w:rPr>
        <w:t xml:space="preserve">4) за проведение экспертизы качества, безопасности и эффективности незарегистрированного медицинского изделия для диагностики in vitro в целях предоставления разрешения на его применение - 65 800 рублей;</w:t>
      </w:r>
    </w:p>
    <w:p>
      <w:pPr>
        <w:spacing w:after="120"/>
        <w:ind w:firstLine="709"/>
      </w:pPr>
      <w:r>
        <w:rPr>
          <w:sz w:val="24"/>
        </w:rPr>
        <w:t xml:space="preserve">5) за проведение экспертизы качества, безопасности и эффективности незарегистрированного медицинского изделия для диагностики in vitro в целях подтверждения разрешения на его применение - 54 500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333.32.4</dc:title>
  <dc:creator>АРБИТРАЖ! · arbi.ru</dc:creator>
  <cp:lastModifiedBy>АРБИТРАЖ!</cp:lastModifiedBy>
  <dcterms:created xsi:type="dcterms:W3CDTF">2026-10-22T16:10:29.462Z</dcterms:created>
</cp:coreProperties>
</file>