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333.35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25.3. Государственная пошлина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333.35 НК РФ</w:t>
      </w:r>
    </w:p>
    <w:p>
      <w:pPr>
        <w:spacing w:after="120"/>
        <w:ind w:firstLine="709"/>
      </w:pPr>
      <w:r>
        <w:rPr>
          <w:sz w:val="24"/>
        </w:rPr>
        <w:t xml:space="preserve">- Заявитель не согласен с отказом в госрегистрации (возвратом заявления без рассмотрения) из-за неуплаты госпошлины, считает, что вправе не платить ее</w:t>
      </w:r>
    </w:p>
    <w:p>
      <w:pPr>
        <w:spacing w:after="120"/>
        <w:ind w:firstLine="709"/>
      </w:pPr>
      <w:r>
        <w:rPr>
          <w:sz w:val="24"/>
        </w:rPr>
        <w:t xml:space="preserve">1. От уплаты государственной пошлины, установленной настоящей главой, освобождаются:</w:t>
      </w:r>
    </w:p>
    <w:p>
      <w:pPr>
        <w:spacing w:after="120"/>
        <w:ind w:firstLine="709"/>
      </w:pPr>
      <w:r>
        <w:rPr>
          <w:sz w:val="24"/>
        </w:rPr>
        <w:t xml:space="preserve">1) органы управления государственными внебюджетными фондами Российской Федерации, казенные учреждения, редакции средств массовой информации, за исключением средств массовой информации рекламного и эротического характера, общероссийские общественные объединения, религиозные объединения, политические партии - за право использования наименований "Россия", "Российская Федерация" и образованных на их основе слов и словосочетаний в наименованиях указанных организаций или объединений;</w:t>
      </w:r>
    </w:p>
    <w:p>
      <w:pPr>
        <w:spacing w:after="120"/>
        <w:ind w:firstLine="709"/>
      </w:pPr>
      <w:r>
        <w:rPr>
          <w:sz w:val="24"/>
        </w:rPr>
        <w:t xml:space="preserve">(в ред. Федеральных законов от 27.12.2009 N 374-ФЗ , от 08.05.2010 N 83-ФЗ )</w:t>
      </w:r>
    </w:p>
    <w:p>
      <w:pPr>
        <w:spacing w:after="120"/>
        <w:ind w:firstLine="709"/>
      </w:pPr>
      <w:r>
        <w:rPr>
          <w:sz w:val="24"/>
        </w:rPr>
        <w:t xml:space="preserve">(см. текст в предыдущей редакции )</w:t>
      </w:r>
    </w:p>
    <w:p>
      <w:pPr>
        <w:spacing w:after="120"/>
        <w:ind w:firstLine="709"/>
      </w:pPr>
      <w:r>
        <w:rPr>
          <w:sz w:val="24"/>
        </w:rPr>
        <w:t xml:space="preserve">1.1) бюджетные учреждения, являющиеся получателями бюджетных средств до 1 июля 2012 года, - за право использования наименований "Россия", "Российская Федерация" и образованных на их основе слов и словосочетаний в наименованиях указанных учреждений;</w:t>
      </w:r>
    </w:p>
    <w:p>
      <w:pPr>
        <w:spacing w:after="120"/>
        <w:ind w:firstLine="709"/>
      </w:pPr>
      <w:r>
        <w:rPr>
          <w:sz w:val="24"/>
        </w:rPr>
        <w:t xml:space="preserve">(пп. 1.1 введен Федеральным законом от 18.07.2011 N 239-ФЗ)</w:t>
      </w:r>
    </w:p>
    <w:p>
      <w:pPr>
        <w:spacing w:after="120"/>
        <w:ind w:firstLine="709"/>
      </w:pPr>
      <w:r>
        <w:rPr>
          <w:sz w:val="24"/>
        </w:rPr>
        <w:t xml:space="preserve">2) Верховный Суд Российской Федерации, суды общей юрисдикции, арбитражные суды и мировые судьи - при направлении (подаче) запросов в Конституционный Суд Российской Федерации;</w:t>
      </w:r>
    </w:p>
    <w:p>
      <w:pPr>
        <w:spacing w:after="120"/>
        <w:ind w:firstLine="709"/>
      </w:pPr>
      <w:r>
        <w:rPr>
          <w:sz w:val="24"/>
        </w:rPr>
        <w:t xml:space="preserve">(пп. 2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2023 года. - Федеральный закон от 14.07.2022 N 306-ФЗ;</w:t>
      </w:r>
    </w:p>
    <w:p>
      <w:pPr>
        <w:spacing w:after="120"/>
        <w:ind w:firstLine="709"/>
      </w:pPr>
      <w:r>
        <w:rPr>
          <w:sz w:val="24"/>
        </w:rPr>
        <w:t xml:space="preserve">(см. текст в предыдущей редакции )</w:t>
      </w:r>
    </w:p>
    <w:p>
      <w:pPr>
        <w:spacing w:after="120"/>
        <w:ind w:firstLine="709"/>
      </w:pPr>
      <w:r>
        <w:rPr>
          <w:sz w:val="24"/>
        </w:rPr>
        <w:t xml:space="preserve">4) федеральные органы государственной власти, органы государственной власти субъектов Российской Федерации, органы местного самоуправления, органы публичной власти федеральной территории "Сириус" при их обращении за совершением юридически значимых действий , установленных настоящей главой, за исключением случаев обращения таких органов за совершением юридически значимых действий, установленных настоящей главой, в отношении иных лиц, которые не освобождены от уплаты государственной пошлины за совершение таких юридически значимых действий;</w:t>
      </w:r>
    </w:p>
    <w:p>
      <w:pPr>
        <w:spacing w:after="120"/>
        <w:ind w:firstLine="709"/>
      </w:pPr>
      <w:r>
        <w:rPr>
          <w:sz w:val="24"/>
        </w:rPr>
        <w:t xml:space="preserve">(в ред. Федеральных законов от 27.12.2009 N 374-ФЗ , от 25.12.2018 N 486-ФЗ , от 11.06.2021 N 199-ФЗ , от 31.07.2025 N 275-ФЗ , от 20.02.2026 N 40-ФЗ )</w:t>
      </w:r>
    </w:p>
    <w:p>
      <w:pPr>
        <w:spacing w:after="120"/>
        <w:ind w:firstLine="709"/>
      </w:pPr>
      <w:r>
        <w:rPr>
          <w:sz w:val="24"/>
        </w:rPr>
        <w:t xml:space="preserve">(см. текст в предыдущей редакции )</w:t>
      </w:r>
    </w:p>
    <w:p>
      <w:pPr>
        <w:spacing w:after="120"/>
        <w:ind w:firstLine="709"/>
      </w:pPr>
      <w:r>
        <w:rPr>
          <w:sz w:val="24"/>
        </w:rPr>
        <w:t xml:space="preserve">5) Центральный банк Российской Федерации - при обращении за совершением установленных настоящей главой юридически значимых действий в связи с выполнением им функций, возложенных на него законодательством Российской Федерации;</w:t>
      </w:r>
    </w:p>
    <w:p>
      <w:pPr>
        <w:spacing w:after="120"/>
        <w:ind w:firstLine="709"/>
      </w:pPr>
      <w:r>
        <w:rPr>
          <w:sz w:val="24"/>
        </w:rPr>
        <w:t xml:space="preserve">(пп. 5 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6) организации - при государственной регистрации выпусков (дополнительных выпусков) эмиссионных ценных бумаг, эмиссия которых осуществляется ими в целях реструктуризации долговых обязательств перед бюджетами всех уровней (в период действия договора о реструктуризации таких обязательств), в случае, если такие ценные бумаги переданы и (или) обременены в пользу уполномоченного органа исполнительной власти на основании договора о погашении задолженности по платежам в бюджеты всех уровней;</w:t>
      </w:r>
    </w:p>
    <w:p>
      <w:pPr>
        <w:spacing w:after="120"/>
        <w:ind w:firstLine="709"/>
      </w:pPr>
      <w:r>
        <w:rPr>
          <w:sz w:val="24"/>
        </w:rPr>
        <w:t xml:space="preserve">7) организации - при государственной регистрации выпусков (дополнительных выпусков) эмиссионных ценных бумаг, выпускаемых в обращение при увеличении уставного капитала на величину переоценки основных фондов, производимой по решению Правительства Российской Федерации;</w:t>
      </w:r>
    </w:p>
    <w:p>
      <w:pPr>
        <w:spacing w:after="120"/>
        <w:ind w:firstLine="709"/>
      </w:pPr>
      <w:r>
        <w:rPr>
          <w:sz w:val="24"/>
        </w:rPr>
        <w:t xml:space="preserve">8) государственные и муниципальные музеи, негосударственные музеи федерального значения, государственные и муниципальные архивы, библиотеки, иные государственные и муниципальные хранилища культурных ценностей - за выдачу заключения (разрешительного документа) на вывоз или временный вывоз культурных ценностей, в том числе при продлении срока временного вывоза культурных ценностей;</w:t>
      </w:r>
    </w:p>
    <w:p>
      <w:pPr>
        <w:spacing w:after="120"/>
        <w:ind w:firstLine="709"/>
      </w:pPr>
      <w:r>
        <w:rPr>
          <w:sz w:val="24"/>
        </w:rPr>
        <w:t xml:space="preserve">(пп. 8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9) физические лица - авторы культурных ценностей - за выдачу заключения (разрешительного документа) на вывоз или временный вывоз культурных ценностей;</w:t>
      </w:r>
    </w:p>
    <w:p>
      <w:pPr>
        <w:spacing w:after="120"/>
        <w:ind w:firstLine="709"/>
      </w:pPr>
      <w:r>
        <w:rPr>
          <w:sz w:val="24"/>
        </w:rPr>
        <w:t xml:space="preserve">(пп. 9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9.1) физические лица - за выдачу заключения (разрешительного документа) на временный вывоз в целях гастрольно-концертной деятельности струнных музыкальных инструментов или смычков, в том числе при продлении срока временного вывоза в указанных целях струнных музыкальных инструментов или смычков;</w:t>
      </w:r>
    </w:p>
    <w:p>
      <w:pPr>
        <w:spacing w:after="120"/>
        <w:ind w:firstLine="709"/>
      </w:pPr>
      <w:r>
        <w:rPr>
          <w:sz w:val="24"/>
        </w:rPr>
        <w:t xml:space="preserve">(пп. 9.1 введен Федеральным законом от 29.05.2019 N 109-ФЗ)</w:t>
      </w:r>
    </w:p>
    <w:p>
      <w:pPr>
        <w:spacing w:after="120"/>
        <w:ind w:firstLine="709"/>
      </w:pPr>
      <w:r>
        <w:rPr>
          <w:sz w:val="24"/>
        </w:rPr>
        <w:t xml:space="preserve">10) органы государственной власти, органы местного самоуправления, органы публичной власти федеральной территории "Сириус" - за проставление апостиля, а также за государственную регистрацию организаций и за государственную регистрацию изменений учредительных документов организаций, за государственную регистрацию ликвидации организаций;</w:t>
      </w:r>
    </w:p>
    <w:p>
      <w:pPr>
        <w:spacing w:after="120"/>
        <w:ind w:firstLine="709"/>
      </w:pPr>
      <w:r>
        <w:rPr>
          <w:sz w:val="24"/>
        </w:rPr>
        <w:t xml:space="preserve">(в ред. Федеральных законов от 31.12.2005 N 201-ФЗ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11) физические лица - Герои Советского Союза, Герои Российской Федерации и полные кавалеры ордена Славы - по делам, рассматриваемым судами общей юрисдикции, арбитражными судами, мировыми судьями, Верховным Судом Российской Федерации, Конституционным Судом Российской Федерации, при обращении в органы и (или) к должностным лицам, которые совершают нотариальные действия, и в органы, которые осуществляют государственную регистрацию актов гражданского состояния;</w:t>
      </w:r>
    </w:p>
    <w:p>
      <w:pPr>
        <w:spacing w:after="120"/>
        <w:ind w:firstLine="709"/>
      </w:pPr>
      <w:r>
        <w:rPr>
          <w:sz w:val="24"/>
        </w:rPr>
        <w:t xml:space="preserve">(пп. 11 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12) физические лица - ветераны Великой Отечественной войны, инвалиды Великой Отечественной войны, бывшие узники фашистских концлагерей, гетто и других мест принудительного содержания, созданных немецкими фашистами и их союзниками в период Второй мировой войны, бывшие военнопленные во время Великой Отечественной войны при их обращении за совершением юридически значимых действий, установленных настоящей главой.</w:t>
      </w:r>
    </w:p>
    <w:p>
      <w:pPr>
        <w:spacing w:after="120"/>
        <w:ind w:firstLine="709"/>
      </w:pPr>
      <w:r>
        <w:rPr>
          <w:sz w:val="24"/>
        </w:rPr>
        <w:t xml:space="preserve">Льгота, предусмотренная настоящим подпунктом, в отношении совершения действий, предусмотренных статьей 333.30 настоящего Кодекса, предоставляется также коллективу авторов, правообладателей, каждый член которого является лицом, относящимся к любой из категорий, указанных в настоящем подпункте;</w:t>
      </w:r>
    </w:p>
    <w:p>
      <w:pPr>
        <w:spacing w:after="120"/>
        <w:ind w:firstLine="709"/>
      </w:pPr>
      <w:r>
        <w:rPr>
          <w:sz w:val="24"/>
        </w:rPr>
        <w:t xml:space="preserve">(в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(пп. 12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13) утратил силу.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14) физическое лицо - гражданин Российской Федерации, являющийся автором программы для ЭВМ, базы данных или топологии интегральной микросхемы и ее правообладателем, испрашивающим государственную регистрацию на свое имя, - за совершение действий, предусмотренных подпунктами 1 , 2 и 4 статьи 333.30 настоящего Кодекса, в случае, если такое физическое лицо является:</w:t>
      </w:r>
    </w:p>
    <w:p>
      <w:pPr>
        <w:spacing w:after="120"/>
        <w:ind w:firstLine="709"/>
      </w:pPr>
      <w:r>
        <w:rPr>
          <w:sz w:val="24"/>
        </w:rPr>
        <w:t xml:space="preserve">инвалидом;</w:t>
      </w:r>
    </w:p>
    <w:p>
      <w:pPr>
        <w:spacing w:after="120"/>
        <w:ind w:firstLine="709"/>
      </w:pPr>
      <w:r>
        <w:rPr>
          <w:sz w:val="24"/>
        </w:rPr>
        <w:t xml:space="preserve">обучающимся организации, осуществляющей образовательную деятельность;</w:t>
      </w:r>
    </w:p>
    <w:p>
      <w:pPr>
        <w:spacing w:after="120"/>
        <w:ind w:firstLine="709"/>
      </w:pPr>
      <w:r>
        <w:rPr>
          <w:sz w:val="24"/>
        </w:rPr>
        <w:t xml:space="preserve">лицом, относящимся к ветеранам боевых действий в соответствии с подпунктом 9 пункта 1 статьи 3 Федерального закона от 12 января 1995 года N 5-ФЗ "О ветеранах";</w:t>
      </w:r>
    </w:p>
    <w:p>
      <w:pPr>
        <w:spacing w:after="120"/>
        <w:ind w:firstLine="709"/>
      </w:pPr>
      <w:r>
        <w:rPr>
          <w:sz w:val="24"/>
        </w:rPr>
        <w:t xml:space="preserve">лицом,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w:t>
      </w:r>
    </w:p>
    <w:p>
      <w:pPr>
        <w:spacing w:after="120"/>
        <w:ind w:firstLine="709"/>
      </w:pPr>
      <w:r>
        <w:rPr>
          <w:sz w:val="24"/>
        </w:rPr>
        <w:t xml:space="preserve">гражданином, призванным на военную службу по мобилизации в Вооруженные Силы Российской Федерации;</w:t>
      </w:r>
    </w:p>
    <w:p>
      <w:pPr>
        <w:spacing w:after="120"/>
        <w:ind w:firstLine="709"/>
      </w:pPr>
      <w:r>
        <w:rPr>
          <w:sz w:val="24"/>
        </w:rPr>
        <w:t xml:space="preserve">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военнослужащим, лицом, имеющим специальное звание полиции, проходящим военную службу (службу) в войсках национальной гвардии Российской Федерации, или сотрудником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лицом, принимающим (принимавшим) участие в специальной военной операции:</w:t>
      </w:r>
    </w:p>
    <w:p>
      <w:pPr>
        <w:spacing w:after="120"/>
        <w:ind w:firstLine="709"/>
      </w:pPr>
      <w:r>
        <w:rPr>
          <w:sz w:val="24"/>
        </w:rPr>
        <w:t xml:space="preserve">военнослужащим, лицом, проходящим службу в войсках национальной гвардии Российской Федерации и имеющим специальное звание полиции, или сотрудником органов внутренних дел Российской Федерации;</w:t>
      </w:r>
    </w:p>
    <w:p>
      <w:pPr>
        <w:spacing w:after="120"/>
        <w:ind w:firstLine="709"/>
      </w:pPr>
      <w:r>
        <w:rPr>
          <w:sz w:val="24"/>
        </w:rPr>
        <w:t xml:space="preserve">гражданином,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лицом, выполняющим (выполнявшим) возложенные на него задачи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spacing w:after="120"/>
        <w:ind w:firstLine="709"/>
      </w:pPr>
      <w:r>
        <w:rPr>
          <w:sz w:val="24"/>
        </w:rPr>
        <w:t xml:space="preserve">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сотрудником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или органов принудительного исполнения Российской Федерации;</w:t>
      </w:r>
    </w:p>
    <w:p>
      <w:pPr>
        <w:spacing w:after="120"/>
        <w:ind w:firstLine="709"/>
      </w:pPr>
      <w:r>
        <w:rPr>
          <w:sz w:val="24"/>
        </w:rPr>
        <w:t xml:space="preserve">прокурорским работником;</w:t>
      </w:r>
    </w:p>
    <w:p>
      <w:pPr>
        <w:spacing w:after="120"/>
        <w:ind w:firstLine="709"/>
      </w:pPr>
      <w:r>
        <w:rPr>
          <w:sz w:val="24"/>
        </w:rPr>
        <w:t xml:space="preserve">(пп. 14 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15) физические лица, признаваемые малоимущими в соответствии с Жилищным кодексом Российской Федерации, - за совершение действий, предусмотренных подпунктом 22 пункта 1 статьи 333.33 настоящего Кодекса, за исключением государственной регистрации ограничений прав и обременений объектов недвижимости;</w:t>
      </w:r>
    </w:p>
    <w:p>
      <w:pPr>
        <w:spacing w:after="120"/>
        <w:ind w:firstLine="709"/>
      </w:pPr>
      <w:r>
        <w:rPr>
          <w:sz w:val="24"/>
        </w:rPr>
        <w:t xml:space="preserve">(пп. 15 введен Федеральным законом от 31.12.2005 N 201-ФЗ, в ред. Федеральных законов от 05.04.2010 N 41-ФЗ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16) физические лица, пострадавшие в результате чрезвычайной ситуации, - за выдачу документа взамен утраченного или пришедшего в негодность вследствие такой чрезвычайной ситуации, за государственную регистрацию права собственности на жилые помещения или доли в них, приобретенные ими в связи с реализацией мер социальной поддержки взамен жилых помещений, утраченных ими вследствие такой чрезвычайной ситуации, за государственный кадастровый учет и (или) государственную регистрацию права собственности в отношении жилого помещения, созданного ими в связи с реализацией мер социальной поддержки взамен жилых помещений, утраченных ими вследствие такой чрезвычайной ситуации;</w:t>
      </w:r>
    </w:p>
    <w:p>
      <w:pPr>
        <w:spacing w:after="120"/>
        <w:ind w:firstLine="709"/>
      </w:pPr>
      <w:r>
        <w:rPr>
          <w:sz w:val="24"/>
        </w:rPr>
        <w:t xml:space="preserve">(в ред. Федеральных законов от 29.07.2018 N 233-ФЗ , от 23.11.2020 N 374-ФЗ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17) физические лица - за государственную регистрацию права собственности на жилые помещения или доли в них, предоставленные им взамен освобожденных жилых помещений или долей в них в связи с реализацией программы реновации жилищного фонда в городе Москве;</w:t>
      </w:r>
    </w:p>
    <w:p>
      <w:pPr>
        <w:spacing w:after="120"/>
        <w:ind w:firstLine="709"/>
      </w:pPr>
      <w:r>
        <w:rPr>
          <w:sz w:val="24"/>
        </w:rPr>
        <w:t xml:space="preserve">(пп. 17 введен Федеральным законом от 27.11.2017 N 352-ФЗ)</w:t>
      </w:r>
    </w:p>
    <w:p>
      <w:pPr>
        <w:spacing w:after="120"/>
        <w:ind w:firstLine="709"/>
      </w:pPr>
      <w:r>
        <w:rPr>
          <w:sz w:val="24"/>
        </w:rPr>
        <w:t xml:space="preserve">18) утратил силу с 1 января 2020 года. - Федеральный закон от 07.03.2018 N 50-ФЗ;</w:t>
      </w:r>
    </w:p>
    <w:p>
      <w:pPr>
        <w:spacing w:after="120"/>
        <w:ind w:firstLine="709"/>
      </w:pPr>
      <w:r>
        <w:rPr>
          <w:sz w:val="24"/>
        </w:rPr>
        <w:t xml:space="preserve">(см. текст в предыдущей редакции )</w:t>
      </w:r>
    </w:p>
    <w:p>
      <w:pPr>
        <w:spacing w:after="120"/>
        <w:ind w:firstLine="709"/>
      </w:pPr>
      <w:r>
        <w:rPr>
          <w:sz w:val="24"/>
        </w:rPr>
        <w:t xml:space="preserve">19) физические лица - за государственную регистрацию права собственности при наследовании недвижимого имущества, указанного в абзаце третьем пункта 5 статьи 333.38 настоящего Кодекса;</w:t>
      </w:r>
    </w:p>
    <w:p>
      <w:pPr>
        <w:spacing w:after="120"/>
        <w:ind w:firstLine="709"/>
      </w:pPr>
      <w:r>
        <w:rPr>
          <w:sz w:val="24"/>
        </w:rPr>
        <w:t xml:space="preserve">(пп. 19 введен Федеральным законом от 22.04.2024 N 88-ФЗ)</w:t>
      </w:r>
    </w:p>
    <w:p>
      <w:pPr>
        <w:spacing w:after="120"/>
        <w:ind w:firstLine="709"/>
      </w:pPr>
      <w:r>
        <w:rPr>
          <w:sz w:val="24"/>
        </w:rPr>
        <w:t xml:space="preserve">19.1) наследники лиц, указанных в абзацах втором - девятнадцатом подпункта 24 пункта 1 статьи 333.36 настоящего Кодекса, признаваемые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 за государственную регистрацию транспортных средств и совершение иных регистрационных действий, предусмотренных подпунктами 36 и 38.1 пункта 1 статьи 333.33 настоящего Кодекса, при наследовании транспортных средств указанных лиц;</w:t>
      </w:r>
    </w:p>
    <w:p>
      <w:pPr>
        <w:spacing w:after="120"/>
        <w:ind w:firstLine="709"/>
      </w:pPr>
      <w:r>
        <w:rPr>
          <w:sz w:val="24"/>
        </w:rPr>
        <w:t xml:space="preserve">(пп. 19.1 введен Федеральным законом от 25.05.2026 N 142-ФЗ)</w:t>
      </w:r>
    </w:p>
    <w:p>
      <w:pPr>
        <w:spacing w:after="120"/>
        <w:ind w:firstLine="709"/>
      </w:pPr>
      <w:r>
        <w:rPr>
          <w:sz w:val="24"/>
        </w:rPr>
        <w:t xml:space="preserve">20) физические лица, определенные в подпункте 2 пункта 5 настоящей статьи, - за государственный кадастровый учет и (или) государственную регистрацию прав на принадлежащие им или приобретаемые ими объекты недвижимости в соответствии с подпунктами 22 , 22.2 - 22.4 , 24 - 26 , 27 , 27.2 - 31 пункта 1 статьи 333.33 настоящего Кодекса;</w:t>
      </w:r>
    </w:p>
    <w:p>
      <w:pPr>
        <w:spacing w:after="120"/>
        <w:ind w:firstLine="709"/>
      </w:pPr>
      <w:r>
        <w:rPr>
          <w:sz w:val="24"/>
        </w:rPr>
        <w:t xml:space="preserve">(пп. 20 введен Федеральным законом от 31.07.2025 N 275-ФЗ)</w:t>
      </w:r>
    </w:p>
    <w:p>
      <w:pPr>
        <w:spacing w:after="120"/>
        <w:ind w:firstLine="709"/>
      </w:pPr>
      <w:r>
        <w:rPr>
          <w:sz w:val="24"/>
        </w:rPr>
        <w:t xml:space="preserve">21) религиозные организации - за государственную регистрацию права собственности на недвижимое имущество и договоров безвозмездного пользования недвижимым имуществом при передаче указанного имущества религиозным организациям в соответствии с Федеральным законом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pPr>
        <w:spacing w:after="120"/>
        <w:ind w:firstLine="709"/>
      </w:pPr>
      <w:r>
        <w:rPr>
          <w:sz w:val="24"/>
        </w:rPr>
        <w:t xml:space="preserve">(пп. 21 введен Федеральным законом от 20.02.2026 N 40-ФЗ)</w:t>
      </w:r>
    </w:p>
    <w:p>
      <w:pPr>
        <w:spacing w:after="120"/>
        <w:ind w:firstLine="709"/>
      </w:pPr>
      <w:r>
        <w:rPr>
          <w:sz w:val="24"/>
        </w:rPr>
        <w:t xml:space="preserve">2. Основанием для предоставления льготы, предусмотренной подпунктом 9.1 пункта 1 настоящей статьи, является документ, подтверждающий цель поездки.</w:t>
      </w:r>
    </w:p>
    <w:p>
      <w:pPr>
        <w:spacing w:after="120"/>
        <w:ind w:firstLine="709"/>
      </w:pPr>
      <w:r>
        <w:rPr>
          <w:sz w:val="24"/>
        </w:rPr>
        <w:t xml:space="preserve">Основанием для предоставления льгот физическим лицам, перечисленным в подпунктах 11 и 12 пункта 1 настоящей статьи, является удостоверение установленного образца.</w:t>
      </w:r>
    </w:p>
    <w:p>
      <w:pPr>
        <w:spacing w:after="120"/>
        <w:ind w:firstLine="709"/>
      </w:pPr>
      <w:r>
        <w:rPr>
          <w:sz w:val="24"/>
        </w:rPr>
        <w:t xml:space="preserve">Льготы, предусмотренные подпунктом 14 пункта 1 настоящей статьи, предоставляются на основании копий соответствующих документов:</w:t>
      </w:r>
    </w:p>
    <w:p>
      <w:pPr>
        <w:spacing w:after="120"/>
        <w:ind w:firstLine="709"/>
      </w:pPr>
      <w:r>
        <w:rPr>
          <w:sz w:val="24"/>
        </w:rPr>
        <w:t xml:space="preserve">(в ред. Федерального закона от 23.11.2024 N 389-ФЗ)</w:t>
      </w:r>
    </w:p>
    <w:p>
      <w:pPr>
        <w:spacing w:after="120"/>
        <w:ind w:firstLine="709"/>
      </w:pPr>
      <w:r>
        <w:rPr>
          <w:sz w:val="24"/>
        </w:rPr>
        <w:t xml:space="preserve">(см. текст в предыдущей редакции )</w:t>
      </w:r>
    </w:p>
    <w:p>
      <w:pPr>
        <w:spacing w:after="120"/>
        <w:ind w:firstLine="709"/>
      </w:pPr>
      <w:r>
        <w:rPr>
          <w:sz w:val="24"/>
        </w:rPr>
        <w:t xml:space="preserve">справки медико-социальной экспертизы;</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документа, выданного организацией, осуществляющей образовательную деятельность;</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удостоверения ветерана боевых действий;</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документа, подтверждающего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или органов Донецкой Народной Республики или Луганской Народной Республики начиная с 11 мая 2014 года, выданного уполномоченными органами исполнительной власти Донецкой Народной Республики или Луганской Народной Республики;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документа, выданного федеральным органом исполнительной власти или федеральным государственным органом, в которых федеральным законом предусмотрена военная служба (служба), либо уполномоченными ими воинской частью, органом или учреждением, подтверждающего:</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факт участия в специальной военной операции;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выполнение задач на территории Украины, Донецкой Народной Республики, Луганской Народной Республики, Запорожской области или Херсонской области в период проведения специальной военной операции;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выполнение задач по обеспечению безопасности Российской Федерации (выполнение задач по оказанию содействия органам федеральной службы безопасности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(абзац введен Федеральным законом от 23.11.2024 N 389-ФЗ)</w:t>
      </w:r>
    </w:p>
    <w:p>
      <w:pPr>
        <w:spacing w:after="120"/>
        <w:ind w:firstLine="709"/>
      </w:pPr>
      <w:r>
        <w:rPr>
          <w:sz w:val="24"/>
        </w:rPr>
        <w:t xml:space="preserve">Основанием для предоставления льготы, предусмотренной подпунктом 15 пункта 1 настоящей статьи, является документ, выданный в установленном порядке.</w:t>
      </w:r>
    </w:p>
    <w:p>
      <w:pPr>
        <w:spacing w:after="120"/>
        <w:ind w:firstLine="709"/>
      </w:pPr>
      <w:r>
        <w:rPr>
          <w:sz w:val="24"/>
        </w:rPr>
        <w:t xml:space="preserve">(п. 2 в ред. Федерального закона от 29.05.2019 N 109-ФЗ)</w:t>
      </w:r>
    </w:p>
    <w:p>
      <w:pPr>
        <w:spacing w:after="120"/>
        <w:ind w:firstLine="709"/>
      </w:pPr>
      <w:r>
        <w:rPr>
          <w:sz w:val="24"/>
        </w:rPr>
        <w:t xml:space="preserve">(см. текст в предыдущей редакции )</w:t>
      </w:r>
    </w:p>
    <w:p>
      <w:pPr>
        <w:spacing w:after="120"/>
        <w:ind w:firstLine="709"/>
      </w:pPr>
      <w:r>
        <w:rPr>
          <w:sz w:val="24"/>
        </w:rPr>
        <w:t xml:space="preserve">3. Государственная пошлина не уплачивается в следующих случаях:</w:t>
      </w:r>
    </w:p>
    <w:p>
      <w:pPr>
        <w:spacing w:after="120"/>
        <w:ind w:firstLine="709"/>
      </w:pPr>
      <w:r>
        <w:rPr>
          <w:sz w:val="24"/>
        </w:rPr>
        <w:t xml:space="preserve">1) за выдачу приглашения на въезд в Российскую Федерацию иностранного гражданина или лица без гражданства в целях его обучения по образовательным программам, имеющим государственную аккредитацию;</w:t>
      </w:r>
    </w:p>
    <w:p>
      <w:pPr>
        <w:spacing w:after="120"/>
        <w:ind w:firstLine="709"/>
      </w:pPr>
      <w:r>
        <w:rPr>
          <w:sz w:val="24"/>
        </w:rPr>
        <w:t xml:space="preserve">(в ред. Федеральных законов от 16.11.2011 N 318-ФЗ , от 27.11.2017 N 346-ФЗ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2.1) за выдачу разрешения на работу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прибывшему на территорию соответственно инновационного центра "Сколково", на территорию инновационного научно-технологического центра;</w:t>
      </w:r>
    </w:p>
    <w:p>
      <w:pPr>
        <w:spacing w:after="120"/>
        <w:ind w:firstLine="709"/>
      </w:pPr>
      <w:r>
        <w:rPr>
          <w:sz w:val="24"/>
        </w:rPr>
        <w:t xml:space="preserve">(пп. 2.1 введен Федеральным законом от 28.09.2010 N 243-ФЗ; 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2.2) за выдачу приглашения на въезд в Российскую Федерацию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(пп. 2.2 введен Федеральным законом от 28.09.2010 N 243-ФЗ; 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2.3) за выдачу либо продление срока действия визы иностранному гражданину, заключившему трудовой или гражданско-правовой договор на выполнение работ (оказание услуг) с лицом, участвующим в реализации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с лицом, участвующим в реализации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pPr>
        <w:spacing w:after="120"/>
        <w:ind w:firstLine="709"/>
      </w:pPr>
      <w:r>
        <w:rPr>
          <w:sz w:val="24"/>
        </w:rPr>
        <w:t xml:space="preserve">(пп. 2.3 введен Федеральным законом от 28.09.2010 N 243-ФЗ; в ред. Федерального закона от 30.10.2018 N 373-ФЗ)</w:t>
      </w:r>
    </w:p>
    <w:p>
      <w:pPr>
        <w:spacing w:after="120"/>
        <w:ind w:firstLine="709"/>
      </w:pPr>
      <w:r>
        <w:rPr>
          <w:sz w:val="24"/>
        </w:rPr>
        <w:t xml:space="preserve">(см. текст в предыдущей редакции )</w:t>
      </w:r>
    </w:p>
    <w:p>
      <w:pPr>
        <w:spacing w:after="120"/>
        <w:ind w:firstLine="709"/>
      </w:pPr>
      <w:r>
        <w:rPr>
          <w:sz w:val="24"/>
        </w:rPr>
        <w:t xml:space="preserve">3) за выдачу заключения (разрешительного документа) на вывоз культурных ценностей, истребованных из чужого незаконного владения и возвращаемых собственнику;</w:t>
      </w:r>
    </w:p>
    <w:p>
      <w:pPr>
        <w:spacing w:after="120"/>
        <w:ind w:firstLine="709"/>
      </w:pPr>
      <w:r>
        <w:rPr>
          <w:sz w:val="24"/>
        </w:rPr>
        <w:t xml:space="preserve">(пп. 3 в ред. Федерального закона от 28.12.2017 N 430-ФЗ)</w:t>
      </w:r>
    </w:p>
    <w:p>
      <w:pPr>
        <w:spacing w:after="120"/>
        <w:ind w:firstLine="709"/>
      </w:pPr>
      <w:r>
        <w:rPr>
          <w:sz w:val="24"/>
        </w:rPr>
        <w:t xml:space="preserve">(см. текст в предыдущей редакции )</w:t>
      </w:r>
    </w:p>
    <w:p>
      <w:pPr>
        <w:spacing w:after="120"/>
        <w:ind w:firstLine="709"/>
      </w:pPr>
      <w:r>
        <w:rPr>
          <w:sz w:val="24"/>
        </w:rPr>
        <w:t xml:space="preserve">3.1) за нанесение меток в соответствии с Законом Российской Федерации от 15 апреля 1993 года N 4804-I "О вывозе и ввозе культурных ценностей" на струнный смычковый музыкальный инструмент или смычок, находящиеся в государственной или муниципальной собственности;</w:t>
      </w:r>
    </w:p>
    <w:p>
      <w:pPr>
        <w:spacing w:after="120"/>
        <w:ind w:firstLine="709"/>
      </w:pPr>
      <w:r>
        <w:rPr>
          <w:sz w:val="24"/>
        </w:rPr>
        <w:t xml:space="preserve">(пп. 3.1 введен Федеральным законом от 19.12.2023 N 611-ФЗ)</w:t>
      </w:r>
    </w:p>
    <w:p>
      <w:pPr>
        <w:spacing w:after="120"/>
        <w:ind w:firstLine="709"/>
      </w:pPr>
      <w:r>
        <w:rPr>
          <w:sz w:val="24"/>
        </w:rPr>
        <w:t xml:space="preserve">4) утратил силу. - Федеральный закон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4.1) за государственную регистрацию права оперативного управления недвижимым имуществом, находящимся в государственной или муниципальной собственности;</w:t>
      </w:r>
    </w:p>
    <w:p>
      <w:pPr>
        <w:spacing w:after="120"/>
        <w:ind w:firstLine="709"/>
      </w:pPr>
      <w:r>
        <w:rPr>
          <w:sz w:val="24"/>
        </w:rPr>
        <w:t xml:space="preserve">(пп. 4.1 введен Федеральным законом от 21.07.2005 N 106-ФЗ)</w:t>
      </w:r>
    </w:p>
    <w:p>
      <w:pPr>
        <w:spacing w:after="120"/>
        <w:ind w:firstLine="709"/>
      </w:pPr>
      <w:r>
        <w:rPr>
          <w:sz w:val="24"/>
        </w:rPr>
        <w:t xml:space="preserve">4.2) за государственный кадастровый учет и (или) государственную регистрацию ограничений прав и обременений земельных участков, используемых для северного оленеводства;</w:t>
      </w:r>
    </w:p>
    <w:p>
      <w:pPr>
        <w:spacing w:after="120"/>
        <w:ind w:firstLine="709"/>
      </w:pPr>
      <w:r>
        <w:rPr>
          <w:sz w:val="24"/>
        </w:rPr>
        <w:t xml:space="preserve">(пп. 4.2 введен Федеральным законом от 22.12.2008 N 263-ФЗ; в ред. Федеральных законов от 29.09.2019 N 325-ФЗ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4.3) за государственную регистрацию права постоянного (бессрочного) пользования земельными участками, находящимися в государственной или муниципальной собственности;</w:t>
      </w:r>
    </w:p>
    <w:p>
      <w:pPr>
        <w:spacing w:after="120"/>
        <w:ind w:firstLine="709"/>
      </w:pPr>
      <w:r>
        <w:rPr>
          <w:sz w:val="24"/>
        </w:rPr>
        <w:t xml:space="preserve">(пп. 4.3 введен Федеральным законом от 27.12.2009 N 374-ФЗ)</w:t>
      </w:r>
    </w:p>
    <w:p>
      <w:pPr>
        <w:spacing w:after="120"/>
        <w:ind w:firstLine="709"/>
      </w:pPr>
      <w:r>
        <w:rPr>
          <w:sz w:val="24"/>
        </w:rPr>
        <w:t xml:space="preserve">4.4) за внесение изменений в Единый государственный реестр недвижимости в случае принятия нормативного правового акта, влекущего необходимость внесения соответствующих изменений по не зависящим от правообладателей, владельцев или пользователей объектов недвижимости причинам;</w:t>
      </w:r>
    </w:p>
    <w:p>
      <w:pPr>
        <w:spacing w:after="120"/>
        <w:ind w:firstLine="709"/>
      </w:pPr>
      <w:r>
        <w:rPr>
          <w:sz w:val="24"/>
        </w:rPr>
        <w:t xml:space="preserve">(пп. 4.4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4.5) за внесение в Единый государственный реестр недвижимости записи о наличии возражения в отношении зарегистрированного права на объект недвижимости, записи о невозможности государственной регистрации права без личного участия правообладателя,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записи о наличии прав требований в отношении зарегистрированного права,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с лицом, в пользу которого зарегистрированы ограничение права и обременение объекта недвижимости, за внесение в случаях, установленных Федеральным законом от 13 июля 2015 года N 218-ФЗ "О государственной регистрации недвижимости", сведений (изменений в сведения) в Единый государственный реестр недвижимости по заявлению заинтересованного лица, если указанные сведения не были внесены в Единый государственный реестр недвижимости в порядке межведомственного информационного взаимодействия ;</w:t>
      </w:r>
    </w:p>
    <w:p>
      <w:pPr>
        <w:spacing w:after="120"/>
        <w:ind w:firstLine="709"/>
      </w:pPr>
      <w:r>
        <w:rPr>
          <w:sz w:val="24"/>
        </w:rPr>
        <w:t xml:space="preserve">(в ред. Федеральных законов от 29.09.2019 N 325-ФЗ , от 31.07.2025 N 275-ФЗ )</w:t>
      </w:r>
    </w:p>
    <w:p>
      <w:pPr>
        <w:spacing w:after="120"/>
        <w:ind w:firstLine="709"/>
      </w:pPr>
      <w:r>
        <w:rPr>
          <w:sz w:val="24"/>
        </w:rPr>
        <w:t xml:space="preserve">(см. текст в предыдущей редакции )</w:t>
      </w:r>
    </w:p>
    <w:p>
      <w:pPr>
        <w:spacing w:after="120"/>
        <w:ind w:firstLine="709"/>
      </w:pPr>
      <w:r>
        <w:rPr>
          <w:sz w:val="24"/>
        </w:rPr>
        <w:t xml:space="preserve">5) за государственную регистрацию арестов, прекращения арестов недвижимого имущества;</w:t>
      </w:r>
    </w:p>
    <w:p>
      <w:pPr>
        <w:spacing w:after="120"/>
        <w:ind w:firstLine="709"/>
      </w:pPr>
      <w:r>
        <w:rPr>
          <w:sz w:val="24"/>
        </w:rPr>
        <w:t xml:space="preserve">(в ред. Федерального закона от 27.12.2009 N 374-ФЗ)</w:t>
      </w:r>
    </w:p>
    <w:p>
      <w:pPr>
        <w:spacing w:after="120"/>
        <w:ind w:firstLine="709"/>
      </w:pPr>
      <w:r>
        <w:rPr>
          <w:sz w:val="24"/>
        </w:rPr>
        <w:t xml:space="preserve">(см. текст в предыдущей редакции )</w:t>
      </w:r>
    </w:p>
    <w:p>
      <w:pPr>
        <w:spacing w:after="120"/>
        <w:ind w:firstLine="709"/>
      </w:pPr>
      <w:r>
        <w:rPr>
          <w:sz w:val="24"/>
        </w:rPr>
        <w:t xml:space="preserve">6) за государственную регистрацию ипотеки, возникающей на основании закона , а также за погашение регистрационной записи об ипотеке;</w:t>
      </w:r>
    </w:p>
    <w:p>
      <w:pPr>
        <w:spacing w:after="120"/>
        <w:ind w:firstLine="709"/>
      </w:pPr>
      <w:r>
        <w:rPr>
          <w:sz w:val="24"/>
        </w:rPr>
        <w:t xml:space="preserve">(в ред. Федерального закона от 22.12.2008 N 264-ФЗ)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 за государственную регистрацию возникшего до дня вступления в силу Федерального закона от 21 июля 1997 года N 122-ФЗ "О государственной регистрации прав на недвижимое имущество и сделок с ним" права на объект недвижимости;</w:t>
      </w:r>
    </w:p>
    <w:p>
      <w:pPr>
        <w:spacing w:after="120"/>
        <w:ind w:firstLine="709"/>
      </w:pPr>
      <w:r>
        <w:rPr>
          <w:sz w:val="24"/>
        </w:rPr>
        <w:t xml:space="preserve">(пп. 8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8.1) за государственный кадастровый учет и (или) государственную регистрацию прекращения прав в связи с прекращением существования объекта недвижимого имущества, отказом от права собственности на объект недвижимого имущества, переходом права к новому правообладателю;</w:t>
      </w:r>
    </w:p>
    <w:p>
      <w:pPr>
        <w:spacing w:after="120"/>
        <w:ind w:firstLine="709"/>
      </w:pPr>
      <w:r>
        <w:rPr>
          <w:sz w:val="24"/>
        </w:rPr>
        <w:t xml:space="preserve">(пп. 8.1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8.2) за государственную регистрацию прекращения ограничений прав или обременений объектов недвижимости;</w:t>
      </w:r>
    </w:p>
    <w:p>
      <w:pPr>
        <w:spacing w:after="120"/>
        <w:ind w:firstLine="709"/>
      </w:pPr>
      <w:r>
        <w:rPr>
          <w:sz w:val="24"/>
        </w:rPr>
        <w:t xml:space="preserve">(пп. 8.2 введен Федеральным законом от 27.12.2009 N 374-ФЗ;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9) за выдачу паспорта гражданина Российской Федерации детям-сиротам и детям, оставшимся без попечения родителей;</w:t>
      </w:r>
    </w:p>
    <w:p>
      <w:pPr>
        <w:spacing w:after="120"/>
        <w:ind w:firstLine="709"/>
      </w:pPr>
      <w:r>
        <w:rPr>
          <w:sz w:val="24"/>
        </w:rPr>
        <w:t xml:space="preserve">(пп. 9 введен Федеральным законом от 21.07.2005 N 106-ФЗ)</w:t>
      </w:r>
    </w:p>
    <w:p>
      <w:pPr>
        <w:spacing w:after="120"/>
        <w:ind w:firstLine="709"/>
      </w:pPr>
      <w:r>
        <w:rPr>
          <w:sz w:val="24"/>
        </w:rPr>
        <w:t xml:space="preserve">10) утратил силу с 1 января 2017 года. - Федеральные законы от 01.12.2007 N 310-ФЗ , от 30.12.2008 N 311-ФЗ ,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10.1) утратил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10.2)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10.3) - 10.4) утратили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10.5)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10.6) - 10.7) утратили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10.8) утратил силу. - Федеральный закон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10.9) - 10.10) утратили силу с 1 января 2017 года. - Федеральный закон от 30.07.2010 N 242-ФЗ (ред 28.12.2010);</w:t>
      </w:r>
    </w:p>
    <w:p>
      <w:pPr>
        <w:spacing w:after="120"/>
        <w:ind w:firstLine="709"/>
      </w:pPr>
      <w:r>
        <w:rPr>
          <w:sz w:val="24"/>
        </w:rPr>
        <w:t xml:space="preserve">(см. текст в предыдущей редакции )</w:t>
      </w:r>
    </w:p>
    <w:p>
      <w:pPr>
        <w:spacing w:after="120"/>
        <w:ind w:firstLine="709"/>
      </w:pPr>
      <w:r>
        <w:rPr>
          <w:sz w:val="24"/>
        </w:rPr>
        <w:t xml:space="preserve">11) за осуществляемые государственный кадастровый учет и (или) государственную регистрацию права собственности Российской Федерации на автомобильные дороги, переданные в доверительное управление юридическому лицу, созданному в организационно-правовой форме государственной компании, и на земельные участки, предоставленные в аренду указанному юридическому лицу, государственную регистрацию договоров аренды земельных участков, предоставленных указанному юридическому лицу, а также за государственную регистрацию прекращения прав на такие автомобильные дороги и земельные участки;</w:t>
      </w:r>
    </w:p>
    <w:p>
      <w:pPr>
        <w:spacing w:after="120"/>
        <w:ind w:firstLine="709"/>
      </w:pPr>
      <w:r>
        <w:rPr>
          <w:sz w:val="24"/>
        </w:rPr>
        <w:t xml:space="preserve">(пп. 11 введен Федеральным законом от 17.07.2009 N 145-ФЗ;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12) за проставление апостиля на истребуемых в соответствии с международными договорами Российской Федерации, а также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 выданных архивными органами по обращениям физических лиц, проживающих за пределами территории Российской Федерации;</w:t>
      </w:r>
    </w:p>
    <w:p>
      <w:pPr>
        <w:spacing w:after="120"/>
        <w:ind w:firstLine="709"/>
      </w:pPr>
      <w:r>
        <w:rPr>
          <w:sz w:val="24"/>
        </w:rPr>
        <w:t xml:space="preserve">(пп. 12 введен Федеральным законом от 27.12.2009 N 374-ФЗ,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13) за государственную регистрацию лекарственных препаратов для медицинского применения, представленных на государственную регистрацию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13 введен Федеральным законом от 27.11.2010 N 306-ФЗ)</w:t>
      </w:r>
    </w:p>
    <w:p>
      <w:pPr>
        <w:spacing w:after="120"/>
        <w:ind w:firstLine="709"/>
      </w:pPr>
      <w:r>
        <w:rPr>
          <w:sz w:val="24"/>
        </w:rPr>
        <w:t xml:space="preserve">14) за государственную регистрацию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14 введен Федеральным законом от 27.11.2010 N 306-ФЗ)</w:t>
      </w:r>
    </w:p>
    <w:p>
      <w:pPr>
        <w:spacing w:after="120"/>
        <w:ind w:firstLine="709"/>
      </w:pPr>
      <w:r>
        <w:rPr>
          <w:sz w:val="24"/>
        </w:rPr>
        <w:t xml:space="preserve">15) за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15 введен Федеральным законом от 27.11.2010 N 306-ФЗ)</w:t>
      </w:r>
    </w:p>
    <w:p>
      <w:pPr>
        <w:spacing w:after="120"/>
        <w:ind w:firstLine="709"/>
      </w:pPr>
      <w:r>
        <w:rPr>
          <w:sz w:val="24"/>
        </w:rPr>
        <w:t xml:space="preserve">16) за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16 введен Федеральным законом от 27.11.2010 N 306-ФЗ)</w:t>
      </w:r>
    </w:p>
    <w:p>
      <w:pPr>
        <w:spacing w:after="120"/>
        <w:ind w:firstLine="709"/>
      </w:pPr>
      <w:r>
        <w:rPr>
          <w:sz w:val="24"/>
        </w:rPr>
        <w:t xml:space="preserve">17)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17 введен Федеральным законом от 27.11.2010 N 306-ФЗ)</w:t>
      </w:r>
    </w:p>
    <w:p>
      <w:pPr>
        <w:spacing w:after="120"/>
        <w:ind w:firstLine="709"/>
      </w:pPr>
      <w:r>
        <w:rPr>
          <w:sz w:val="24"/>
        </w:rPr>
        <w:t xml:space="preserve">18) за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18 введен Федеральным законом от 27.11.2010 N 306-ФЗ)</w:t>
      </w:r>
    </w:p>
    <w:p>
      <w:pPr>
        <w:spacing w:after="120"/>
        <w:ind w:firstLine="709"/>
      </w:pPr>
      <w:r>
        <w:rPr>
          <w:sz w:val="24"/>
        </w:rPr>
        <w:t xml:space="preserve">19) за выдачу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Федерального закона от 12 апреля 2010 года N 61-ФЗ "Об обращении лекарственных средств", а также по заявлениям, поданным после дня вступления в силу Федерального закона от 12 апреля 2010 года N 61-ФЗ "Об обращении лекарственных средств", на основании экспертиз, проведенных до дня вступления в силу Федерального закона от 12 апреля 2010 года N 61-ФЗ "Об обращении лекарственных средств";</w:t>
      </w:r>
    </w:p>
    <w:p>
      <w:pPr>
        <w:spacing w:after="120"/>
        <w:ind w:firstLine="709"/>
      </w:pPr>
      <w:r>
        <w:rPr>
          <w:sz w:val="24"/>
        </w:rPr>
        <w:t xml:space="preserve">(пп. 19 введен Федеральным законом от 27.11.2010 N 306-ФЗ)</w:t>
      </w:r>
    </w:p>
    <w:p>
      <w:pPr>
        <w:spacing w:after="120"/>
        <w:ind w:firstLine="709"/>
      </w:pPr>
      <w:r>
        <w:rPr>
          <w:sz w:val="24"/>
        </w:rPr>
        <w:t xml:space="preserve">20) за государственную регистрацию юридических лиц, созданных FIFA (Federation Internationale de Football Association), дочерними организациями FIFA, конфедерациями, национальными футбольными ассоциациями (в том числе Российским футбольным союзом), Организационным комитетом "Россия-2018", дочерними организациями Организационного комитета "Россия-2018",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(пп. 20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21) за аккредитацию филиалов иностранных организаций, созданных на территории Российской Федерации FIFA (Federation Internationale de Football Association), дочерними организациями FIFA, конфедерациями, национальными футбольными ассоциациями, поставщиками товаров (работ, услуг) FIFA, производителями медиаинформации FIFA, вещателями FIFA, коммерческими партнерами FIFA, контрагентами FIFA, указанными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(пп. 21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22) за выдачу приглашения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период со дня вступления в силу указанного Федерального закона по 31 декабря 2018 года включительно, а также за выдачу приглашения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 в период по 31 декабря 2021 года включительно;</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23) за выдачу визы иностранному гражданину или лицу без гражданства, принимающим участие в мероприятиях,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или за продление срока действия этой визы в период со дня вступления в силу указанного Федерального закона по 31 декабря 2018 года включительно, а также за выдачу визы иностранному гражданину или лицу без гражданства, въезжающим в Российскую Федерацию в связи с осуществлением мероприятий по подготовке и проведению в Российской Федерации чемпионата Европы по футболу UEFA 2020 года, предусмотренных указанным Федеральным законом , или за продление срока действия этой визы в период по 31 декабря 2021 года включительно;</w:t>
      </w:r>
    </w:p>
    <w:p>
      <w:pPr>
        <w:spacing w:after="120"/>
        <w:ind w:firstLine="709"/>
      </w:pPr>
      <w:r>
        <w:rPr>
          <w:sz w:val="24"/>
        </w:rPr>
        <w:t xml:space="preserve">(в ред. Федеральных законов от 01.05.2019 N 101-ФЗ , от 20.04.2021 N 101-ФЗ )</w:t>
      </w:r>
    </w:p>
    <w:p>
      <w:pPr>
        <w:spacing w:after="120"/>
        <w:ind w:firstLine="709"/>
      </w:pPr>
      <w:r>
        <w:rPr>
          <w:sz w:val="24"/>
        </w:rPr>
        <w:t xml:space="preserve">(см. текст в предыдущей редакции )</w:t>
      </w:r>
    </w:p>
    <w:p>
      <w:pPr>
        <w:spacing w:after="120"/>
        <w:ind w:firstLine="709"/>
      </w:pPr>
      <w:r>
        <w:rPr>
          <w:sz w:val="24"/>
        </w:rPr>
        <w:t xml:space="preserve">23.1) - 23.4) утратили силу с 1 января 2019 года. - Федеральный закон от 30.11.2016 N 404-ФЗ;</w:t>
      </w:r>
    </w:p>
    <w:p>
      <w:pPr>
        <w:spacing w:after="120"/>
        <w:ind w:firstLine="709"/>
      </w:pPr>
      <w:r>
        <w:rPr>
          <w:sz w:val="24"/>
        </w:rPr>
        <w:t xml:space="preserve">(см. текст в предыдущей редакции )</w:t>
      </w:r>
    </w:p>
    <w:p>
      <w:pPr>
        <w:spacing w:after="120"/>
        <w:ind w:firstLine="709"/>
      </w:pPr>
      <w:r>
        <w:rPr>
          <w:sz w:val="24"/>
        </w:rPr>
        <w:t xml:space="preserve">23.5) в период по 31 декабря 2021 года включительно за предоставление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обыкновенной многократной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 ;</w:t>
      </w:r>
    </w:p>
    <w:p>
      <w:pPr>
        <w:spacing w:after="120"/>
        <w:ind w:firstLine="709"/>
      </w:pPr>
      <w:r>
        <w:rPr>
          <w:sz w:val="24"/>
        </w:rPr>
        <w:t xml:space="preserve">(пп. 23.5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23.6) в период по 31 декабря 2021 года включительно за внесение федеральным органом исполнительной власти, ведающим вопросами иностранных дел, изменений в принятое на основании ходатайства Российского футбольного союза и (или) локальной организационной структуры и направляемое в дипломатическое представительство или консульское учреждение Российской Федерации решение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при условии, что указанные лица включены в списки UEFA в соответствии с указанным Федеральным законом ;</w:t>
      </w:r>
    </w:p>
    <w:p>
      <w:pPr>
        <w:spacing w:after="120"/>
        <w:ind w:firstLine="709"/>
      </w:pPr>
      <w:r>
        <w:rPr>
          <w:sz w:val="24"/>
        </w:rPr>
        <w:t xml:space="preserve">(пп. 23.6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23.7) в период по 31 декабря 2021 года включительно за переадресацию федеральным органом исполнительной власти, ведающим вопросами иностранных дел, принятого на основании ходатайства Российского футбольного союза и (или) локальной организационной структуры и направляемого в дипломатическое представительство или консульское учреждение Российской Федерации решения о выдаче визы иностранному гражданину или лицу без гражданства, принимающим участие в мероприятиях по подготовке и проведению в Российской Федерации чемпионата Европы по футболу UEFA 2020 года,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а также иностранному гражданину или лицу без гражданства - участникам чемпионата Европы по футболу UEFA 2020 года в дипломатические представительства или консульские учреждения Российской Федерации по просьбе Российского футбольного союза и (или) локальной организационной структуры при условии, что указанные лица включены в списки UEFA в соответствии с указанным Федеральным законом ;</w:t>
      </w:r>
    </w:p>
    <w:p>
      <w:pPr>
        <w:spacing w:after="120"/>
        <w:ind w:firstLine="709"/>
      </w:pPr>
      <w:r>
        <w:rPr>
          <w:sz w:val="24"/>
        </w:rPr>
        <w:t xml:space="preserve">(пп. 23.7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24) за совершение юридически значимых действий, указанных в статье 333.33 настоящего Кодекса, в случае, если такие действия совершаются в соответствии с Федеральным законом "Об особенностях функционирования финансовой системы Республики Крым и города федерального значения Севастополя на переходный период";</w:t>
      </w:r>
    </w:p>
    <w:p>
      <w:pPr>
        <w:spacing w:after="120"/>
        <w:ind w:firstLine="709"/>
      </w:pPr>
      <w:r>
        <w:rPr>
          <w:sz w:val="24"/>
        </w:rPr>
        <w:t xml:space="preserve">(пп. 24 введен Федеральным законом от 20.04.2014 N 78-ФЗ)</w:t>
      </w:r>
    </w:p>
    <w:p>
      <w:pPr>
        <w:spacing w:after="120"/>
        <w:ind w:firstLine="709"/>
      </w:pPr>
      <w:r>
        <w:rPr>
          <w:sz w:val="24"/>
        </w:rPr>
        <w:t xml:space="preserve">25) за государственный кадастровый учет созданных (образованных) объектов недвижимости или за государственную регистрацию прав на недвижимое имущество Союзного государства и сделок с ним, за осуществляемые одновременно государственный кадастровый учет и государственную регистрацию прав на недвижимое имущество Союзного государства, а также за государственный кадастровый учет в связи с изменением сведений об объектах недвижимости, являющихся собственностью Союзного государства;</w:t>
      </w:r>
    </w:p>
    <w:p>
      <w:pPr>
        <w:spacing w:after="120"/>
        <w:ind w:firstLine="709"/>
      </w:pPr>
      <w:r>
        <w:rPr>
          <w:sz w:val="24"/>
        </w:rPr>
        <w:t xml:space="preserve">(пп. 25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26) - 27) утратили силу с 1 апреля 2015 года. - Федеральный закон от 29.11.2014 N 381-ФЗ;</w:t>
      </w:r>
    </w:p>
    <w:p>
      <w:pPr>
        <w:spacing w:after="120"/>
        <w:ind w:firstLine="709"/>
      </w:pPr>
      <w:r>
        <w:rPr>
          <w:sz w:val="24"/>
        </w:rPr>
        <w:t xml:space="preserve">(см. текст в предыдущей редакции )</w:t>
      </w:r>
    </w:p>
    <w:p>
      <w:pPr>
        <w:spacing w:after="120"/>
        <w:ind w:firstLine="709"/>
      </w:pPr>
      <w:r>
        <w:rPr>
          <w:sz w:val="24"/>
        </w:rPr>
        <w:t xml:space="preserve">28) утратил силу с 1 мая 2015 года. - Федеральный закон от 29.11.2014 N 381-ФЗ;</w:t>
      </w:r>
    </w:p>
    <w:p>
      <w:pPr>
        <w:spacing w:after="120"/>
        <w:ind w:firstLine="709"/>
      </w:pPr>
      <w:r>
        <w:rPr>
          <w:sz w:val="24"/>
        </w:rPr>
        <w:t xml:space="preserve">(см. текст в предыдущей редакции )</w:t>
      </w:r>
    </w:p>
    <w:p>
      <w:pPr>
        <w:spacing w:after="120"/>
        <w:ind w:firstLine="709"/>
      </w:pPr>
      <w:r>
        <w:rPr>
          <w:sz w:val="24"/>
        </w:rPr>
        <w:t xml:space="preserve">29)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частью 1 статьи 4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Республики Крым и города федерального значения Севастополя;</w:t>
      </w:r>
    </w:p>
    <w:p>
      <w:pPr>
        <w:spacing w:after="120"/>
        <w:ind w:firstLine="709"/>
      </w:pPr>
      <w:r>
        <w:rPr>
          <w:sz w:val="24"/>
        </w:rPr>
        <w:t xml:space="preserve">(пп. 29 введен Федеральным законом от 29.06.2015 N 157-ФЗ)</w:t>
      </w:r>
    </w:p>
    <w:p>
      <w:pPr>
        <w:spacing w:after="120"/>
        <w:ind w:firstLine="709"/>
      </w:pPr>
      <w:r>
        <w:rPr>
          <w:sz w:val="24"/>
        </w:rPr>
        <w:t xml:space="preserve">КонсультантПлюс: примечание.</w:t>
      </w:r>
    </w:p>
    <w:p>
      <w:pPr>
        <w:spacing w:after="120"/>
        <w:ind w:firstLine="709"/>
      </w:pPr>
      <w:r>
        <w:rPr>
          <w:sz w:val="24"/>
        </w:rPr>
        <w:t xml:space="preserve">Пп. 29.1 п. 3 ст. 333.35 (в ред. ФЗ от 22.04.2024 N 88-ФЗ) распространяется на правоотношения, возникшие с 04.01.2024.</w:t>
      </w:r>
    </w:p>
    <w:p>
      <w:pPr>
        <w:spacing w:after="120"/>
        <w:ind w:firstLine="709"/>
      </w:pPr>
      <w:r>
        <w:rPr>
          <w:sz w:val="24"/>
        </w:rPr>
        <w:t xml:space="preserve">29.1) за выдачу паспорта гражданина Российской Федерации лицам в связи с приобретением гражданства Российской Федерации в соответствии с подпунктом "в" пункта 1 или пунктом 2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pPr>
        <w:spacing w:after="120"/>
        <w:ind w:firstLine="709"/>
      </w:pPr>
      <w:r>
        <w:rPr>
          <w:sz w:val="24"/>
        </w:rPr>
        <w:t xml:space="preserve">(пп. 29.1 в ред. Федерального закона от 22.04.2024 N 88-ФЗ)</w:t>
      </w:r>
    </w:p>
    <w:p>
      <w:pPr>
        <w:spacing w:after="120"/>
        <w:ind w:firstLine="709"/>
      </w:pPr>
      <w:r>
        <w:rPr>
          <w:sz w:val="24"/>
        </w:rPr>
        <w:t xml:space="preserve">(см. текст в предыдущей редакции )</w:t>
      </w:r>
    </w:p>
    <w:p>
      <w:pPr>
        <w:spacing w:after="120"/>
        <w:ind w:firstLine="709"/>
      </w:pPr>
      <w:r>
        <w:rPr>
          <w:sz w:val="24"/>
        </w:rPr>
        <w:t xml:space="preserve">29.2) за выдачу паспорта гражданина Российской Федерации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(пп. 29.2 введен Федеральным законом от 21.11.2022 N 443-ФЗ)</w:t>
      </w:r>
    </w:p>
    <w:p>
      <w:pPr>
        <w:spacing w:after="120"/>
        <w:ind w:firstLine="709"/>
      </w:pPr>
      <w:r>
        <w:rPr>
          <w:sz w:val="24"/>
        </w:rPr>
        <w:t xml:space="preserve">29.3) за выдачу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такого документа действительный паспорт гражданина Украины для выезда за границу и первично обращающимся за получением паспорта,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(паспорта нового поколения), на территориях Донецкой Народной Республики, Луганской Народной Республики, Запорожской области, Херсонской области;</w:t>
      </w:r>
    </w:p>
    <w:p>
      <w:pPr>
        <w:spacing w:after="120"/>
        <w:ind w:firstLine="709"/>
      </w:pPr>
      <w:r>
        <w:rPr>
          <w:sz w:val="24"/>
        </w:rPr>
        <w:t xml:space="preserve">(пп. 29.3 введен Федеральным законом от 21.11.2022 N 443-ФЗ)</w:t>
      </w:r>
    </w:p>
    <w:p>
      <w:pPr>
        <w:spacing w:after="120"/>
        <w:ind w:firstLine="709"/>
      </w:pPr>
      <w:r>
        <w:rPr>
          <w:sz w:val="24"/>
        </w:rPr>
        <w:t xml:space="preserve">29.4) за выдачу паспорта гражданина Российской Федерации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военнослужащим, в том числе призванным на военную службу по мобилизации в Вооруженные Силы Российской Федерации;</w:t>
      </w:r>
    </w:p>
    <w:p>
      <w:pPr>
        <w:spacing w:after="120"/>
        <w:ind w:firstLine="709"/>
      </w:pPr>
      <w:r>
        <w:rPr>
          <w:sz w:val="24"/>
        </w:rPr>
        <w:t xml:space="preserve">имеющим специальные звания полиции, проходящим службу в войсках национальной гвардии Российской Федерации;</w:t>
      </w:r>
    </w:p>
    <w:p>
      <w:pPr>
        <w:spacing w:after="120"/>
        <w:ind w:firstLine="709"/>
      </w:pPr>
      <w:r>
        <w:rPr>
          <w:sz w:val="24"/>
        </w:rPr>
        <w:t xml:space="preserve">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spacing w:after="120"/>
        <w:ind w:firstLine="709"/>
      </w:pPr>
      <w:r>
        <w:rPr>
          <w:sz w:val="24"/>
        </w:rPr>
        <w:t xml:space="preserve">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spacing w:after="120"/>
        <w:ind w:firstLine="709"/>
      </w:pPr>
      <w:r>
        <w:rPr>
          <w:sz w:val="24"/>
        </w:rPr>
        <w:t xml:space="preserve">(в ред. Федерального закона от 25.12.2023 N 643-ФЗ)</w:t>
      </w:r>
    </w:p>
    <w:p>
      <w:pPr>
        <w:spacing w:after="120"/>
        <w:ind w:firstLine="709"/>
      </w:pPr>
      <w:r>
        <w:rPr>
          <w:sz w:val="24"/>
        </w:rPr>
        <w:t xml:space="preserve">(см. текст в предыдущей редакции )</w:t>
      </w:r>
    </w:p>
    <w:p>
      <w:pPr>
        <w:spacing w:after="120"/>
        <w:ind w:firstLine="709"/>
      </w:pPr>
      <w:r>
        <w:rPr>
          <w:sz w:val="24"/>
        </w:rPr>
        <w:t xml:space="preserve">относящимся к ветеранам боевых действий в соответствии с подпунктами 1.1 , 2.3 , 2.4 и 9 пункта 1 статьи 3 Федерального закона от 12 января 1995 года N 5-ФЗ "О ветеранах";</w:t>
      </w:r>
    </w:p>
    <w:p>
      <w:pPr>
        <w:spacing w:after="120"/>
        <w:ind w:firstLine="709"/>
      </w:pPr>
      <w:r>
        <w:rPr>
          <w:sz w:val="24"/>
        </w:rPr>
        <w:t xml:space="preserve">прокурорским работникам;</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волонтерам,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spacing w:after="120"/>
        <w:ind w:firstLine="709"/>
      </w:pPr>
      <w:r>
        <w:rPr>
          <w:sz w:val="24"/>
        </w:rPr>
        <w:t xml:space="preserve">(абзац введен Федеральным законом от 20.02.2026 N 40-ФЗ)</w:t>
      </w:r>
    </w:p>
    <w:p>
      <w:pPr>
        <w:spacing w:after="120"/>
        <w:ind w:firstLine="709"/>
      </w:pPr>
      <w:r>
        <w:rPr>
          <w:sz w:val="24"/>
        </w:rPr>
        <w:t xml:space="preserve">(пп. 29.4 введен Федеральным законом от 29.05.2023 N 187-ФЗ)</w:t>
      </w:r>
    </w:p>
    <w:p>
      <w:pPr>
        <w:spacing w:after="120"/>
        <w:ind w:firstLine="709"/>
      </w:pPr>
      <w:r>
        <w:rPr>
          <w:sz w:val="24"/>
        </w:rPr>
        <w:t xml:space="preserve">30)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частью 1 статьи 4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Республики Крым и города федерального значения Севастополя;</w:t>
      </w:r>
    </w:p>
    <w:p>
      <w:pPr>
        <w:spacing w:after="120"/>
        <w:ind w:firstLine="709"/>
      </w:pPr>
      <w:r>
        <w:rPr>
          <w:sz w:val="24"/>
        </w:rPr>
        <w:t xml:space="preserve">(пп. 30 введен Федеральным законом от 29.06.2015 N 157-ФЗ)</w:t>
      </w:r>
    </w:p>
    <w:p>
      <w:pPr>
        <w:spacing w:after="120"/>
        <w:ind w:firstLine="709"/>
      </w:pPr>
      <w:r>
        <w:rPr>
          <w:sz w:val="24"/>
        </w:rPr>
        <w:t xml:space="preserve">30.1) за выдачу национального водительского удостоверения лицам, имеющим право обратиться с заявлением об обмене иностранных национальных водительских удостоверений в особом порядке, категории которых в гуманитарных целях определены Правительством Российской Федерации;</w:t>
      </w:r>
    </w:p>
    <w:p>
      <w:pPr>
        <w:spacing w:after="120"/>
        <w:ind w:firstLine="709"/>
      </w:pPr>
      <w:r>
        <w:rPr>
          <w:sz w:val="24"/>
        </w:rPr>
        <w:t xml:space="preserve">(пп. 30.1 введен Федеральным законом от 14.07.2022 N 323-ФЗ)</w:t>
      </w:r>
    </w:p>
    <w:p>
      <w:pPr>
        <w:spacing w:after="120"/>
        <w:ind w:firstLine="709"/>
      </w:pPr>
      <w:r>
        <w:rPr>
          <w:sz w:val="24"/>
        </w:rPr>
        <w:t xml:space="preserve">30.2) за выдачу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лицам, признанным гражданами Российской Федерации в соответствии с частью 1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 имевшим на момент подачи заявления о выдаче таких документов действительные водительские удостоверения, удостоверения тракториста-машиниста (тракториста), а также регистрационные документы и государственные регистрационные знаки на транспортные средства, выданные на территории Украины, и первично обращающимся за получением национального водительского удостоверения, удостоверения тракториста-машиниста (тракториста), а также регистрационных документов и государственных регистрационных знаков на транспортные средства на территориях Донецкой Народной Республики, Луганской Народной Республики, Запорожской области, Херсонской области;</w:t>
      </w:r>
    </w:p>
    <w:p>
      <w:pPr>
        <w:spacing w:after="120"/>
        <w:ind w:firstLine="709"/>
      </w:pPr>
      <w:r>
        <w:rPr>
          <w:sz w:val="24"/>
        </w:rPr>
        <w:t xml:space="preserve">(пп. 30.2 введен Федеральным законом от 21.11.2022 N 443-ФЗ)</w:t>
      </w:r>
    </w:p>
    <w:p>
      <w:pPr>
        <w:spacing w:after="120"/>
        <w:ind w:firstLine="709"/>
      </w:pPr>
      <w:r>
        <w:rPr>
          <w:sz w:val="24"/>
        </w:rPr>
        <w:t xml:space="preserve">30.3) за выдачу национального водительского удостоверения взамен утраченного или пришедшего в негодность следующим лицам, принимающим (принимавшим) участие в специальной военной операции, а также обеспечивающим (обеспечивавшим)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военнослужащим, в том числе призванным на военную службу по мобилизации в Вооруженные Силы Российской Федерации;</w:t>
      </w:r>
    </w:p>
    <w:p>
      <w:pPr>
        <w:spacing w:after="120"/>
        <w:ind w:firstLine="709"/>
      </w:pPr>
      <w:r>
        <w:rPr>
          <w:sz w:val="24"/>
        </w:rPr>
        <w:t xml:space="preserve">имеющим специальные звания полиции, проходящим службу в войсках национальной гвардии Российской Федерации;</w:t>
      </w:r>
    </w:p>
    <w:p>
      <w:pPr>
        <w:spacing w:after="120"/>
        <w:ind w:firstLine="709"/>
      </w:pPr>
      <w:r>
        <w:rPr>
          <w:sz w:val="24"/>
        </w:rPr>
        <w:t xml:space="preserve">сотрудникам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spacing w:after="120"/>
        <w:ind w:firstLine="709"/>
      </w:pPr>
      <w:r>
        <w:rPr>
          <w:sz w:val="24"/>
        </w:rPr>
        <w:t xml:space="preserve">заключившим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spacing w:after="120"/>
        <w:ind w:firstLine="709"/>
      </w:pPr>
      <w:r>
        <w:rPr>
          <w:sz w:val="24"/>
        </w:rPr>
        <w:t xml:space="preserve">(в ред. Федерального закона от 25.12.2023 N 643-ФЗ)</w:t>
      </w:r>
    </w:p>
    <w:p>
      <w:pPr>
        <w:spacing w:after="120"/>
        <w:ind w:firstLine="709"/>
      </w:pPr>
      <w:r>
        <w:rPr>
          <w:sz w:val="24"/>
        </w:rPr>
        <w:t xml:space="preserve">(см. текст в предыдущей редакции )</w:t>
      </w:r>
    </w:p>
    <w:p>
      <w:pPr>
        <w:spacing w:after="120"/>
        <w:ind w:firstLine="709"/>
      </w:pPr>
      <w:r>
        <w:rPr>
          <w:sz w:val="24"/>
        </w:rPr>
        <w:t xml:space="preserve">относящимся к ветеранам боевых действий в соответствии с подпунктами 1.1 , 2.3 , 2.4 и 9 пункта 1 статьи 3 Федерального закона от 12 января 1995 года N 5-ФЗ "О ветеранах";</w:t>
      </w:r>
    </w:p>
    <w:p>
      <w:pPr>
        <w:spacing w:after="120"/>
        <w:ind w:firstLine="709"/>
      </w:pPr>
      <w:r>
        <w:rPr>
          <w:sz w:val="24"/>
        </w:rPr>
        <w:t xml:space="preserve">прокурорским работникам;</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волонтерам, осуществляющим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"О поддержке волонтерской деятельности на территориях отдельных субъектов Российской Федерации";</w:t>
      </w:r>
    </w:p>
    <w:p>
      <w:pPr>
        <w:spacing w:after="120"/>
        <w:ind w:firstLine="709"/>
      </w:pPr>
      <w:r>
        <w:rPr>
          <w:sz w:val="24"/>
        </w:rPr>
        <w:t xml:space="preserve">(абзац введен Федеральным законом от 20.02.2026 N 40-ФЗ)</w:t>
      </w:r>
    </w:p>
    <w:p>
      <w:pPr>
        <w:spacing w:after="120"/>
        <w:ind w:firstLine="709"/>
      </w:pPr>
      <w:r>
        <w:rPr>
          <w:sz w:val="24"/>
        </w:rPr>
        <w:t xml:space="preserve">(пп. 30.3 введен Федеральным законом от 29.05.2023 N 187-ФЗ)</w:t>
      </w:r>
    </w:p>
    <w:p>
      <w:pPr>
        <w:spacing w:after="120"/>
        <w:ind w:firstLine="709"/>
      </w:pPr>
      <w:r>
        <w:rPr>
          <w:sz w:val="24"/>
        </w:rPr>
        <w:t xml:space="preserve">30.4) за выдачу национального водительского удостоверения, в том числе взамен утраченного или пришедшего в негодность, инвалидам боевых действий, указанным в подпунктах 2 и 3 статьи 4 Федерального закона от 12 января 1995 года N 5-ФЗ "О ветеранах" и принимавшим участие в специальной военной операции (выполнявшим возложенные на них задачи в период проведения специальной военной операции), а также инвалидам боевых действий, указанным в подпунктах 2.1 , 8 - 11 статьи 4 Федерального закона от 12 января 1995 года N 5-ФЗ "О ветеранах";</w:t>
      </w:r>
    </w:p>
    <w:p>
      <w:pPr>
        <w:spacing w:after="120"/>
        <w:ind w:firstLine="709"/>
      </w:pPr>
      <w:r>
        <w:rPr>
          <w:sz w:val="24"/>
        </w:rPr>
        <w:t xml:space="preserve">(пп. 30.4 введен Федеральным законом от 28.11.2025 N 425-ФЗ)</w:t>
      </w:r>
    </w:p>
    <w:p>
      <w:pPr>
        <w:spacing w:after="120"/>
        <w:ind w:firstLine="709"/>
      </w:pPr>
      <w:r>
        <w:rPr>
          <w:sz w:val="24"/>
        </w:rPr>
        <w:t xml:space="preserve">31) утратил силу с 1 января 2025 года. - Федеральный закон от 29.06.2015 N 157-ФЗ;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31.1 п. 3 ст. 333.35 утрачивает силу ( ФЗ от 21.11.2022 N 443-ФЗ).</w:t>
      </w:r>
    </w:p>
    <w:p>
      <w:pPr>
        <w:spacing w:after="120"/>
        <w:ind w:firstLine="709"/>
      </w:pPr>
      <w:r>
        <w:rPr>
          <w:sz w:val="24"/>
        </w:rPr>
        <w:t xml:space="preserve">31.1) за государственную регистрацию прав на недвижимое имущество, возникших на территориях Донецкой Народной Республики, Луганской Народной Республики, Запорожской области, Херсонской области до дня вступления в силу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(пп. 31.1 введен Федеральным законом от 21.11.2022 N 443-ФЗ)</w:t>
      </w:r>
    </w:p>
    <w:p>
      <w:pPr>
        <w:spacing w:after="120"/>
        <w:ind w:firstLine="709"/>
      </w:pPr>
      <w:r>
        <w:rPr>
          <w:sz w:val="24"/>
        </w:rPr>
        <w:t xml:space="preserve">32) за совершение юридически значимых действий, предусмотренных подпунктами 1 , 3 , 6 и 7 пункта 1 статьи 333.33 настоящего Кодекса, в случаях направления в регистрирующий орган документов, необходимых для совершения таких юридически значимых действий, в форме электронных документов в порядке, установленном законодательством Российской Федерации о государственной регистрации юридических лиц и индивидуальных предпринимателей;</w:t>
      </w:r>
    </w:p>
    <w:p>
      <w:pPr>
        <w:spacing w:after="120"/>
        <w:ind w:firstLine="709"/>
      </w:pPr>
      <w:r>
        <w:rPr>
          <w:sz w:val="24"/>
        </w:rPr>
        <w:t xml:space="preserve">(пп. 32 введен Федеральным законом от 29.07.2018 N 234-ФЗ)</w:t>
      </w:r>
    </w:p>
    <w:p>
      <w:pPr>
        <w:spacing w:after="120"/>
        <w:ind w:firstLine="709"/>
      </w:pPr>
      <w:r>
        <w:rPr>
          <w:sz w:val="24"/>
        </w:rPr>
        <w:t xml:space="preserve">КонсультантПлюс: примечание.</w:t>
      </w:r>
    </w:p>
    <w:p>
      <w:pPr>
        <w:spacing w:after="120"/>
        <w:ind w:firstLine="709"/>
      </w:pPr>
      <w:r>
        <w:rPr>
          <w:sz w:val="24"/>
        </w:rPr>
        <w:t xml:space="preserve">С 01.01.2025 пп. 32.1 п. 3 ст. 333.35 утратил силу на территориях ДНР и ЛНР, с 01.07.2025 - на территориях Запорожской и Херсонской областей (ФЗ от 21.11.2022 N 443-ФЗ (ред. от 08.08.2024)).</w:t>
      </w:r>
    </w:p>
    <w:p>
      <w:pPr>
        <w:spacing w:after="120"/>
        <w:ind w:firstLine="709"/>
      </w:pPr>
      <w:r>
        <w:rPr>
          <w:sz w:val="24"/>
        </w:rPr>
        <w:t xml:space="preserve">32.1) утратил силу с 1 июля 2025 года. - Федеральный закон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33) за совершение юридически значимых действий, предусмотренных подпунктом 28.1 пункта 1 статьи 333.33 настоящего Кодекса, в случае внесения изменений в записи Единого государственного реестра недвижимости в соответствии с пунктом 1.1 статьи 13.1 , пунктом 1.1 статьи 13.4 , пунктом 1.1 статьи 13.6 , абзацами вторым - пятым пункта 2 статьи 23 Федерального закона от 16 июля 1998 года N 102-ФЗ "Об ипотеке (залоге недвижимости)";</w:t>
      </w:r>
    </w:p>
    <w:p>
      <w:pPr>
        <w:spacing w:after="120"/>
        <w:ind w:firstLine="709"/>
      </w:pPr>
      <w:r>
        <w:rPr>
          <w:sz w:val="24"/>
        </w:rPr>
        <w:t xml:space="preserve">(пп. 33 введен Федеральным законом от 03.07.2019 N 158-ФЗ;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34 п. 3 ст. 333.35 (в ред. ФЗ от 22.04.2024 N 88-ФЗ) распространяется на правоотношения, возникшие с 04.01.2024.</w:t>
      </w:r>
    </w:p>
    <w:p>
      <w:pPr>
        <w:spacing w:after="120"/>
        <w:ind w:firstLine="709"/>
      </w:pPr>
      <w:r>
        <w:rPr>
          <w:sz w:val="24"/>
        </w:rPr>
        <w:t xml:space="preserve">34) за прием в гражданство Российской Федерации лиц, определенных подпунктом "в" пункта 1 и пунктом 2 Указа Президента Российской Федерации от 4 января 2024 года N 11 "Об определении отдельных категорий иностранных граждан и лиц без гражданства, имеющих право обратиться с заявлением о приеме в гражданство Российской Федерации";</w:t>
      </w:r>
    </w:p>
    <w:p>
      <w:pPr>
        <w:spacing w:after="120"/>
        <w:ind w:firstLine="709"/>
      </w:pPr>
      <w:r>
        <w:rPr>
          <w:sz w:val="24"/>
        </w:rPr>
        <w:t xml:space="preserve">(пп. 34 в ред. Федерального закона от 22.04.2024 N 88-ФЗ)</w:t>
      </w:r>
    </w:p>
    <w:p>
      <w:pPr>
        <w:spacing w:after="120"/>
        <w:ind w:firstLine="709"/>
      </w:pPr>
      <w:r>
        <w:rPr>
          <w:sz w:val="24"/>
        </w:rPr>
        <w:t xml:space="preserve">(см. текст в предыдущей редакции )</w:t>
      </w:r>
    </w:p>
    <w:p>
      <w:pPr>
        <w:spacing w:after="120"/>
        <w:ind w:firstLine="709"/>
      </w:pPr>
      <w:r>
        <w:rPr>
          <w:sz w:val="24"/>
        </w:rPr>
        <w:t xml:space="preserve">34.1) за выдачу разрешения на временное проживание в Российской Федерации гражданам Украины;</w:t>
      </w:r>
    </w:p>
    <w:p>
      <w:pPr>
        <w:spacing w:after="120"/>
        <w:ind w:firstLine="709"/>
      </w:pPr>
      <w:r>
        <w:rPr>
          <w:sz w:val="24"/>
        </w:rPr>
        <w:t xml:space="preserve">(пп. 34.1 введен Федеральным законом от 14.07.2022 N 322-ФЗ; 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34.2) за выдачу вида на жительство в Российской Федерации гражданам Украины;</w:t>
      </w:r>
    </w:p>
    <w:p>
      <w:pPr>
        <w:spacing w:after="120"/>
        <w:ind w:firstLine="709"/>
      </w:pPr>
      <w:r>
        <w:rPr>
          <w:sz w:val="24"/>
        </w:rPr>
        <w:t xml:space="preserve">(пп. 34.2 введен Федеральным законом от 14.07.2022 N 323-ФЗ; 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34.3) за выдачу вида на жительство в Российской Федерации иностранным гражданам и лицам без гражданства в соответствии с частью 4 статьи 5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4 статьи 5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4 статьи 5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 - Запорожской области", частью 4 статьи 5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pPr>
        <w:spacing w:after="120"/>
        <w:ind w:firstLine="709"/>
      </w:pPr>
      <w:r>
        <w:rPr>
          <w:sz w:val="24"/>
        </w:rPr>
        <w:t xml:space="preserve">(пп. 34.3 введен Федеральным законом от 21.11.2022 N 443-ФЗ)</w:t>
      </w:r>
    </w:p>
    <w:p>
      <w:pPr>
        <w:spacing w:after="120"/>
        <w:ind w:firstLine="709"/>
      </w:pPr>
      <w:r>
        <w:rPr>
          <w:sz w:val="24"/>
        </w:rPr>
        <w:t xml:space="preserve">34.4) утратил силу с 1 января 2026 года. - Федеральный закон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34.5) за выдачу разрешения на временное проживание, вида на жительство иностранным гражданам и лицам без гражданства, признанным представляющими интерес для Российской Федерации, и членам их семей в соответствии с Указом Президента Российской Федерации от 2 декабря 2025 года N 883 "О поддержке переселения в Российскую Федерацию иностранных граждан и лиц без гражданства, представляющих интерес для Российской Федерации, и об особенностях их правового положения в Российской Федерации";</w:t>
      </w:r>
    </w:p>
    <w:p>
      <w:pPr>
        <w:spacing w:after="120"/>
        <w:ind w:firstLine="709"/>
      </w:pPr>
      <w:r>
        <w:rPr>
          <w:sz w:val="24"/>
        </w:rPr>
        <w:t xml:space="preserve">(пп. 34.5 введен Федеральным законом от 26.06.2026 N 190-ФЗ)</w:t>
      </w:r>
    </w:p>
    <w:p>
      <w:pPr>
        <w:spacing w:after="120"/>
        <w:ind w:firstLine="709"/>
      </w:pPr>
      <w:r>
        <w:rPr>
          <w:sz w:val="24"/>
        </w:rPr>
        <w:t xml:space="preserve">34.6) за прием в гражданство Российской Федерации лиц, определенных пунктом 4 Положения о временном порядке приема в гражданство Российской Федерации отдельных категорий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pPr>
        <w:spacing w:after="120"/>
        <w:ind w:firstLine="709"/>
      </w:pPr>
      <w:r>
        <w:rPr>
          <w:sz w:val="24"/>
        </w:rPr>
        <w:t xml:space="preserve">(пп. 34.6 введен Федеральным законом от 26.06.2026 N 190-ФЗ)</w:t>
      </w:r>
    </w:p>
    <w:p>
      <w:pPr>
        <w:spacing w:after="120"/>
        <w:ind w:firstLine="709"/>
      </w:pPr>
      <w:r>
        <w:rPr>
          <w:sz w:val="24"/>
        </w:rPr>
        <w:t xml:space="preserve">34.7) за выдачу вида на жительство в Российской Федерации лицам, определенным пунктами 6 - 8 Положения о временном порядке выдачи вида на жительство в Российской Федерации отдельным категориям иностранных граждан и лиц без гражданства, утвержденного Указом Президента Российской Федерации от 5 ноября 2025 года N 821 "О временном порядке приема в гражданство Российской Федерации и выдачи вида на жительство в Российской Федерации";</w:t>
      </w:r>
    </w:p>
    <w:p>
      <w:pPr>
        <w:spacing w:after="120"/>
        <w:ind w:firstLine="709"/>
      </w:pPr>
      <w:r>
        <w:rPr>
          <w:sz w:val="24"/>
        </w:rPr>
        <w:t xml:space="preserve">(пп. 34.7 введен Федеральным законом от 26.06.2026 N 190-ФЗ)</w:t>
      </w:r>
    </w:p>
    <w:p>
      <w:pPr>
        <w:spacing w:after="120"/>
        <w:ind w:firstLine="709"/>
      </w:pPr>
      <w:r>
        <w:rPr>
          <w:sz w:val="24"/>
        </w:rPr>
        <w:t xml:space="preserve">35) за выдачу национального водительского удостоверения, удостоверения тракториста-машиниста (тракториста) гражданам, подлежащим призыву на военную службу и прошедшим подготовку по военно-учетным специальностям солдат, матросов, сержантов и старшин по направлению военного комиссариата, на основании удостоверений (свидетельств), подтверждающих получение гражданами соответствующей военно-учетной специальности и выдаваемых в порядке , установленном Министерством обороны Российской Федерации;</w:t>
      </w:r>
    </w:p>
    <w:p>
      <w:pPr>
        <w:spacing w:after="120"/>
        <w:ind w:firstLine="709"/>
      </w:pPr>
      <w:r>
        <w:rPr>
          <w:sz w:val="24"/>
        </w:rPr>
        <w:t xml:space="preserve">(пп. 35 введен Федеральным законом от 30.04.2021 N 105-ФЗ)</w:t>
      </w:r>
    </w:p>
    <w:p>
      <w:pPr>
        <w:spacing w:after="120"/>
        <w:ind w:firstLine="709"/>
      </w:pPr>
      <w:r>
        <w:rPr>
          <w:sz w:val="24"/>
        </w:rPr>
        <w:t xml:space="preserve">36) за выдачу национального водительского удостоверения, подтверждающего право на управление транспортными средствами категории "D" и подкатегории "D1", гражданам, проходящим военную службу по призыву;</w:t>
      </w:r>
    </w:p>
    <w:p>
      <w:pPr>
        <w:spacing w:after="120"/>
        <w:ind w:firstLine="709"/>
      </w:pPr>
      <w:r>
        <w:rPr>
          <w:sz w:val="24"/>
        </w:rPr>
        <w:t xml:space="preserve">(пп. 36 введен Федеральным законом от 30.04.2021 N 105-ФЗ)</w:t>
      </w:r>
    </w:p>
    <w:p>
      <w:pPr>
        <w:spacing w:after="120"/>
        <w:ind w:firstLine="709"/>
      </w:pPr>
      <w:r>
        <w:rPr>
          <w:sz w:val="24"/>
        </w:rPr>
        <w:t xml:space="preserve">37) за совершение юридически значимых действий, предусмотренных подпунктами 36 - 40 , 41.2 , 46 - 46.3 , 59 - 61 , 65 - 67 пункта 1 статьи 333.33 настоящего Кодекса, в отношении техники, безвозмездно полученной по договору пожертвования в порядке, установленном Правительством Российской Федерации, для осуществления решения транспортных задач в интересах гуманитарных миссий и отдельных задач в сфере обороны и безопасности на территориях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(пп. 37 введен Федеральным законом от 23.03.2024 N 65-ФЗ)</w:t>
      </w:r>
    </w:p>
    <w:p>
      <w:pPr>
        <w:spacing w:after="120"/>
        <w:ind w:firstLine="709"/>
      </w:pPr>
      <w:r>
        <w:rPr>
          <w:sz w:val="24"/>
        </w:rPr>
        <w:t xml:space="preserve">38) за государственную регистрацию выпуска акций в случае государственной регистрации выпуска акций в соответствии с пунктом 8.3 статьи 19.1 Федерального закона от 30 ноября 1994 года N 52-ФЗ "О введении в действие части первой Гражданского кодекса Российской Федерации";</w:t>
      </w:r>
    </w:p>
    <w:p>
      <w:pPr>
        <w:spacing w:after="120"/>
        <w:ind w:firstLine="709"/>
      </w:pPr>
      <w:r>
        <w:rPr>
          <w:sz w:val="24"/>
        </w:rPr>
        <w:t xml:space="preserve">(пп. 38 введен Федеральным законом от 12.07.2024 N 176-ФЗ)</w:t>
      </w:r>
    </w:p>
    <w:p>
      <w:pPr>
        <w:spacing w:after="120"/>
        <w:ind w:firstLine="709"/>
      </w:pPr>
      <w:r>
        <w:rPr>
          <w:sz w:val="24"/>
        </w:rPr>
        <w:t xml:space="preserve">39) за государственную регистрацию доли в праве общей собственности на общее недвижимое имущество в многоквартирном доме, ином здании, сооружении, в границах территории ведения гражданами садоводства или огородничества для собственных нужд, территории гаражного назначения, территории малоэтажного жилого комплекса;</w:t>
      </w:r>
    </w:p>
    <w:p>
      <w:pPr>
        <w:spacing w:after="120"/>
        <w:ind w:firstLine="709"/>
      </w:pPr>
      <w:r>
        <w:rPr>
          <w:sz w:val="24"/>
        </w:rPr>
        <w:t xml:space="preserve">(пп. 39 введен Федеральным законом от 12.07.2024 N 176-ФЗ; в ред. Федерального закона от 31.07.2025 N 275-ФЗ)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пп. 40 п. 3 ст. 333.35 утрачивает силу ( ФЗ от 12.07.2024 N 176-ФЗ).</w:t>
      </w:r>
    </w:p>
    <w:p>
      <w:pPr>
        <w:spacing w:after="120"/>
        <w:ind w:firstLine="709"/>
      </w:pPr>
      <w:r>
        <w:rPr>
          <w:sz w:val="24"/>
        </w:rPr>
        <w:t xml:space="preserve">40) за осуществление государственного кадастрового учета объектов недвижимости, расположенных на территориях Донецкой Народной Республики, Луганской Народной Республики, Запорожской области, Херсонской области, в том числе в случае, если такой государственный кадастровый учет осуществляется одновременно с осуществлением государственной регистрации прав;</w:t>
      </w:r>
    </w:p>
    <w:p>
      <w:pPr>
        <w:spacing w:after="120"/>
        <w:ind w:firstLine="709"/>
      </w:pPr>
      <w:r>
        <w:rPr>
          <w:sz w:val="24"/>
        </w:rPr>
        <w:t xml:space="preserve">(пп. 40 введен Федеральным законом от 12.07.2024 N 176-ФЗ)</w:t>
      </w:r>
    </w:p>
    <w:p>
      <w:pPr>
        <w:spacing w:after="120"/>
        <w:ind w:firstLine="709"/>
      </w:pPr>
      <w:r>
        <w:rPr>
          <w:sz w:val="24"/>
        </w:rPr>
        <w:t xml:space="preserve">41) за выдачу удостоверения тракториста-машиниста (тракториста) взамен утраченного или пришедшего в негодность:</w:t>
      </w:r>
    </w:p>
    <w:p>
      <w:pPr>
        <w:spacing w:after="120"/>
        <w:ind w:firstLine="709"/>
      </w:pPr>
      <w:r>
        <w:rPr>
          <w:sz w:val="24"/>
        </w:rPr>
        <w:t xml:space="preserve">лицам, относящимся к ветеранам боевых действий в соответствии с подпунктом 9 пункта 1 статьи 3 Федерального закона от 12 января 1995 года N 5-ФЗ "О ветеранах";</w:t>
      </w:r>
    </w:p>
    <w:p>
      <w:pPr>
        <w:spacing w:after="120"/>
        <w:ind w:firstLine="709"/>
      </w:pPr>
      <w:r>
        <w:rPr>
          <w:sz w:val="24"/>
        </w:rPr>
        <w:t xml:space="preserve">лицам, принимавшим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spacing w:after="120"/>
        <w:ind w:firstLine="709"/>
      </w:pPr>
      <w:r>
        <w:rPr>
          <w:sz w:val="24"/>
        </w:rPr>
        <w:t xml:space="preserve">гражданам, призванным на военную службу по мобилизации в Вооруженные Силы Российской Федерации;</w:t>
      </w:r>
    </w:p>
    <w:p>
      <w:pPr>
        <w:spacing w:after="120"/>
        <w:ind w:firstLine="709"/>
      </w:pPr>
      <w:r>
        <w:rPr>
          <w:sz w:val="24"/>
        </w:rPr>
        <w:t xml:space="preserve">военнослужащим органов федеральной службы безопасности, непосредственно выполняющим (выполнявшим) задачи по обеспечению безопасности Российской Федерации на участках, примыкающих к районам проведения специальной военной операции;</w:t>
      </w:r>
    </w:p>
    <w:p>
      <w:pPr>
        <w:spacing w:after="120"/>
        <w:ind w:firstLine="709"/>
      </w:pPr>
      <w:r>
        <w:rPr>
          <w:sz w:val="24"/>
        </w:rPr>
        <w:t xml:space="preserve">военнослужащим, лицам, имеющим специальное звание полиции, проходящим военную службу (службу) в войсках национальной гвардии Российской Федерации, или сотрудникам органов внутренних дел Российской Федерации, выполняющим (выполнявшим) задачи по оказанию содействия органам федеральной службы безопасности на участках, примыкающих к районам проведения специальной военной операции;</w:t>
      </w:r>
    </w:p>
    <w:p>
      <w:pPr>
        <w:spacing w:after="120"/>
        <w:ind w:firstLine="709"/>
      </w:pPr>
      <w:r>
        <w:rPr>
          <w:sz w:val="24"/>
        </w:rPr>
        <w:t xml:space="preserve">лицам, принимающим (принимавшим) участие в специальной военной операции:</w:t>
      </w:r>
    </w:p>
    <w:p>
      <w:pPr>
        <w:spacing w:after="120"/>
        <w:ind w:firstLine="709"/>
      </w:pPr>
      <w:r>
        <w:rPr>
          <w:sz w:val="24"/>
        </w:rPr>
        <w:t xml:space="preserve">военнослужащим, лицам, проходящим службу в войсках национальной гвардии Российской Федерации и имеющим специальное звание полиции, сотрудникам органов внутренних дел Российской Федерации;</w:t>
      </w:r>
    </w:p>
    <w:p>
      <w:pPr>
        <w:spacing w:after="120"/>
        <w:ind w:firstLine="709"/>
      </w:pPr>
      <w:r>
        <w:rPr>
          <w:sz w:val="24"/>
        </w:rPr>
        <w:t xml:space="preserve">гражданам,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spacing w:after="120"/>
        <w:ind w:firstLine="709"/>
      </w:pPr>
      <w:r>
        <w:rPr>
          <w:sz w:val="24"/>
        </w:rPr>
        <w:t xml:space="preserve">лицам, выполняющим (выполнявшим) возложенные на них задачи на территориях Украины, Донецкой Народной Республики, Луганской Народной Республики, Запорожской области, Херсонской области в период проведения специальной военной операции:</w:t>
      </w:r>
    </w:p>
    <w:p>
      <w:pPr>
        <w:spacing w:after="120"/>
        <w:ind w:firstLine="709"/>
      </w:pPr>
      <w:r>
        <w:rPr>
          <w:sz w:val="24"/>
        </w:rPr>
        <w:t xml:space="preserve">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spacing w:after="120"/>
        <w:ind w:firstLine="709"/>
      </w:pPr>
      <w:r>
        <w:rPr>
          <w:sz w:val="24"/>
        </w:rPr>
        <w:t xml:space="preserve">сотрудникам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w:t>
      </w:r>
    </w:p>
    <w:p>
      <w:pPr>
        <w:spacing w:after="120"/>
        <w:ind w:firstLine="709"/>
      </w:pPr>
      <w:r>
        <w:rPr>
          <w:sz w:val="24"/>
        </w:rPr>
        <w:t xml:space="preserve">прокурорским работникам;</w:t>
      </w:r>
    </w:p>
    <w:p>
      <w:pPr>
        <w:spacing w:after="120"/>
        <w:ind w:firstLine="709"/>
      </w:pPr>
      <w:r>
        <w:rPr>
          <w:sz w:val="24"/>
        </w:rPr>
        <w:t xml:space="preserve">(пп. 41 введен Федеральным законом от 28.12.2024 N 530-ФЗ)</w:t>
      </w:r>
    </w:p>
    <w:p>
      <w:pPr>
        <w:spacing w:after="120"/>
        <w:ind w:firstLine="709"/>
      </w:pPr>
      <w:r>
        <w:rPr>
          <w:sz w:val="24"/>
        </w:rPr>
        <w:t xml:space="preserve">42) за государственный кадастровый учет объектов недвижимости, осуществляемый на основании карты-плана территории, подготовленной по результатам выполнения комплексных кадастровых работ;</w:t>
      </w:r>
    </w:p>
    <w:p>
      <w:pPr>
        <w:spacing w:after="120"/>
        <w:ind w:firstLine="709"/>
      </w:pPr>
      <w:r>
        <w:rPr>
          <w:sz w:val="24"/>
        </w:rPr>
        <w:t xml:space="preserve">(пп. 42 введен Федеральным законом от 31.07.2025 N 275-ФЗ)</w:t>
      </w:r>
    </w:p>
    <w:p>
      <w:pPr>
        <w:spacing w:after="120"/>
        <w:ind w:firstLine="709"/>
      </w:pPr>
      <w:r>
        <w:rPr>
          <w:sz w:val="24"/>
        </w:rPr>
        <w:t xml:space="preserve">43) за государственный кадастровый учет относящегося к государственной или муниципальной собственности земельного участка в связи с его образованием или уточнением его границ в случае обращения с заявлением об осуществлении таких действий заинтересованных лиц, предусмотренных Земельным кодексом Российской Федерации.</w:t>
      </w:r>
    </w:p>
    <w:p>
      <w:pPr>
        <w:spacing w:after="120"/>
        <w:ind w:firstLine="709"/>
      </w:pPr>
      <w:r>
        <w:rPr>
          <w:sz w:val="24"/>
        </w:rPr>
        <w:t xml:space="preserve">(пп. 43 введен Федеральным законом от 31.07.2025 N 275-ФЗ)</w:t>
      </w:r>
    </w:p>
    <w:p>
      <w:pPr>
        <w:spacing w:after="120"/>
        <w:ind w:firstLine="709"/>
      </w:pPr>
      <w:r>
        <w:rPr>
          <w:sz w:val="24"/>
        </w:rPr>
        <w:t xml:space="preserve">4. Утратил силу с 1 января 2023 года. - Федеральный закон от 21.07.2014 N 221-ФЗ.</w:t>
      </w:r>
    </w:p>
    <w:p>
      <w:pPr>
        <w:spacing w:after="120"/>
        <w:ind w:firstLine="709"/>
      </w:pPr>
      <w:r>
        <w:rPr>
          <w:sz w:val="24"/>
        </w:rPr>
        <w:t xml:space="preserve">(см. текст в предыдущей редакции )</w:t>
      </w:r>
    </w:p>
    <w:p>
      <w:pPr>
        <w:spacing w:after="120"/>
        <w:ind w:firstLine="709"/>
      </w:pPr>
      <w:r>
        <w:rPr>
          <w:sz w:val="24"/>
        </w:rPr>
        <w:t xml:space="preserve">5. Размеры государственной пошлины, установленные подпунктами 92.2 и 136 пункта 1 статьи 333.33 настоящего Кодекса, применяются с учетом коэффициента 0,5 в случае совершения юридически значимых действий в отношении:</w:t>
      </w:r>
    </w:p>
    <w:p>
      <w:pPr>
        <w:spacing w:after="120"/>
        <w:ind w:firstLine="709"/>
      </w:pPr>
      <w:r>
        <w:rPr>
          <w:sz w:val="24"/>
        </w:rPr>
        <w:t xml:space="preserve">1) граждан, относящихся к коренным малочисленным народам Российской Федерации, ведущих традиционный образ жизни, осуществляющих традиционное хозяйствование и занимающихся традиционными промыслами в местах традиционного проживания;</w:t>
      </w:r>
    </w:p>
    <w:p>
      <w:pPr>
        <w:spacing w:after="120"/>
        <w:ind w:firstLine="709"/>
      </w:pPr>
      <w:r>
        <w:rPr>
          <w:sz w:val="24"/>
        </w:rPr>
        <w:t xml:space="preserve">2) следующих лиц, принимающих (принимавших) участие в специальной военной операции, а также обеспечивающих (обеспечивавших) выполнение задач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spacing w:after="120"/>
        <w:ind w:firstLine="709"/>
      </w:pPr>
      <w:r>
        <w:rPr>
          <w:sz w:val="24"/>
        </w:rPr>
        <w:t xml:space="preserve">военнослужащих, в том числе призванных на военную службу по мобилизации в Вооруженные Силы Российской Федерации;</w:t>
      </w:r>
    </w:p>
    <w:p>
      <w:pPr>
        <w:spacing w:after="120"/>
        <w:ind w:firstLine="709"/>
      </w:pPr>
      <w:r>
        <w:rPr>
          <w:sz w:val="24"/>
        </w:rPr>
        <w:t xml:space="preserve">имеющих специальные звания полиции, проходящих службу в войсках национальной гвардии Российской Федерации;</w:t>
      </w:r>
    </w:p>
    <w:p>
      <w:pPr>
        <w:spacing w:after="120"/>
        <w:ind w:firstLine="709"/>
      </w:pPr>
      <w:r>
        <w:rPr>
          <w:sz w:val="24"/>
        </w:rPr>
        <w:t xml:space="preserve">сотрудников органов внутренних дел Российской Федерации, уголовно-исполнительной системы Российской Федерации, Следственного комитета Российской Федерации;</w:t>
      </w:r>
    </w:p>
    <w:p>
      <w:pPr>
        <w:spacing w:after="120"/>
        <w:ind w:firstLine="709"/>
      </w:pPr>
      <w:r>
        <w:rPr>
          <w:sz w:val="24"/>
        </w:rPr>
        <w:t xml:space="preserve">сотрудников Министерства Российской Федерации по делам гражданской обороны, чрезвычайным ситуациям и ликвидации последствий стихийных бедствий, имеющих специальные звания;</w:t>
      </w:r>
    </w:p>
    <w:p>
      <w:pPr>
        <w:spacing w:after="120"/>
        <w:ind w:firstLine="709"/>
      </w:pPr>
      <w:r>
        <w:rPr>
          <w:sz w:val="24"/>
        </w:rPr>
        <w:t xml:space="preserve">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w:t>
      </w:r>
    </w:p>
    <w:p>
      <w:pPr>
        <w:spacing w:after="120"/>
        <w:ind w:firstLine="709"/>
      </w:pPr>
      <w:r>
        <w:rPr>
          <w:sz w:val="24"/>
        </w:rPr>
        <w:t xml:space="preserve">относящихся к ветеранам боевых действий в соответствии с подпунктами 1.1 , 2.3 , 2.4 и 9 пункта 1 статьи 3 Федерального закона от 12 января 1995 года N 5-ФЗ "О ветеранах";</w:t>
      </w:r>
    </w:p>
    <w:p>
      <w:pPr>
        <w:spacing w:after="120"/>
        <w:ind w:firstLine="709"/>
      </w:pPr>
      <w:r>
        <w:rPr>
          <w:sz w:val="24"/>
        </w:rPr>
        <w:t xml:space="preserve">граждан, направленных для прохождения службы по мобилизации в войска национальной гвардии Российской Федерации на должностях, по которым предусмотрено присвоение специальных званий полиции;</w:t>
      </w:r>
    </w:p>
    <w:p>
      <w:pPr>
        <w:spacing w:after="120"/>
        <w:ind w:firstLine="709"/>
      </w:pPr>
      <w:r>
        <w:rPr>
          <w:sz w:val="24"/>
        </w:rPr>
        <w:t xml:space="preserve">прокурорских работников.</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(п. 5 введен Федеральным законом от 29.10.2024 N 362-ФЗ)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333.35</dc:title>
  <dc:creator>АРБИТРАЖ! · arbi.ru</dc:creator>
  <cp:lastModifiedBy>АРБИТРАЖ!</cp:lastModifiedBy>
  <dcterms:created xsi:type="dcterms:W3CDTF">2026-10-22T20:23:08.915Z</dcterms:created>
</cp:coreProperties>
</file>