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333.56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25.4. Налог на дополнительный доход от добычи углеводородного сырья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19.07.2018 N 199-ФЗ)</w:t>
      </w:r>
    </w:p>
    <w:p>
      <w:pPr>
        <w:spacing w:after="120"/>
        <w:ind w:firstLine="709"/>
      </w:pPr>
      <w:r>
        <w:rPr>
          <w:sz w:val="24"/>
        </w:rPr>
        <w:t xml:space="preserve">1. Налогоплательщики по истечении налогового (отчетного) периода представляют в налоговые органы налоговые декларации по месту своего нахождения. Налогоплательщики, отнесенные в соответствии со статьей 83 настоящего Кодекса к категории крупнейших, представляют налоговые декларации в налоговый орган по месту учета в качестве крупнейших налогоплательщиков.</w:t>
      </w:r>
    </w:p>
    <w:p>
      <w:pPr>
        <w:spacing w:after="120"/>
        <w:ind w:firstLine="709"/>
      </w:pPr>
      <w:r>
        <w:rPr>
          <w:sz w:val="24"/>
        </w:rPr>
        <w:t xml:space="preserve">2. Налогоплательщики представляют налоговые декларации по итогам налогового периода не позднее 25 марта года, следующего за истекшим налоговым периодом.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Налогоплательщики по итогам отчетного периода представляют налоговые декларации не позднее 25-го числа месяца, следующего за отчетным периодом.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333.56</dc:title>
  <dc:creator>АРБИТРАЖ! · arbi.ru</dc:creator>
  <cp:lastModifiedBy>АРБИТРАЖ!</cp:lastModifiedBy>
  <dcterms:created xsi:type="dcterms:W3CDTF">2026-10-22T08:59:22.306Z</dcterms:created>
</cp:coreProperties>
</file>