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362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28. Транспортный налог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20.10.2005 N 131-ФЗ)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362 НК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Налоговый орган исчислил (доначислил) транспортный налог с учетом повышающего коэффициента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Налогоплательщик оспаривает начисление транспортного налога с применением повышающего коэффициента (хочет обязать пересчитать налог)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п. 1 ст. 362 излагается в новой редакции ( ФЗ от 28.11.2025 N 425-ФЗ).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1. Сумма налога (сумма авансового платежа по налогу) исчисляется на основании сведений органов (организаций, должностных лиц), осуществляющих государственную регистрацию транспортных средств в соответствии с законодательством Российской Федерации, если иное не предусмотрено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Налогоплательщики-организации исчисляют сумму налога (сумму авансового платежа по налогу) самостоятельно.</w:t>
      </w:r>
    </w:p>
    <w:p>
      <w:pPr>
        <w:spacing w:after="120"/>
        <w:ind w:firstLine="709"/>
      </w:pPr>
      <w:r>
        <w:rPr>
          <w:sz w:val="24"/>
        </w:rPr>
        <w:t xml:space="preserve">Сумма налога , подлежащая уплате налогоплательщиками - физическими лицами, исчисляется налоговыми органами.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02.07.2021 N 305-ФЗ)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Сумма налога, подлежащая уплате в бюджет по итогам налогового периода, исчисляется в отношении каждого транспортного средства как произведение соответствующей налоговой базы и налоговой ставки, если иное не предусмотрено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Сумма налога, подлежащая уплате в бюджет налогоплательщиками-организациями, определяется как разница между исчисленной суммой налога и суммами авансовых платежей по налогу, подлежащих уплате в течение налогового периода.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04.11.2014 N 347-ФЗ)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Исчисление суммы налога производится с учетом повышающего коэффициента :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23.07.2013 N 214-ФЗ)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26.03.2022 N 67-ФЗ;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абзацы пятый - шестой утратили силу. - Федеральный закон от 27.11.2017 N 335-ФЗ;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26.03.2022 N 67-ФЗ;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3 - в отношении легковых автомобилей средней стоимостью от 10 миллионов до 15 миллионов рублей включительно, с года выпуска которых прошло не более 10 лет;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23.07.2013 N 214-ФЗ)</w:t>
      </w:r>
    </w:p>
    <w:p>
      <w:pPr>
        <w:spacing w:after="120"/>
        <w:ind w:firstLine="709"/>
      </w:pPr>
      <w:r>
        <w:rPr>
          <w:sz w:val="24"/>
        </w:rPr>
        <w:t xml:space="preserve">3 - в отношении легковых автомобилей средней стоимостью от 15 миллионов рублей, с года выпуска которых прошло не более 20 лет.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23.07.2013 N 214-ФЗ)</w:t>
      </w:r>
    </w:p>
    <w:p>
      <w:pPr>
        <w:spacing w:after="120"/>
        <w:ind w:firstLine="709"/>
      </w:pPr>
      <w:r>
        <w:rPr>
          <w:sz w:val="24"/>
        </w:rPr>
        <w:t xml:space="preserve">При этом исчисление сроков, указанных в настоящем пункте, начинается с года выпуска соответствующего легкового автомобиля.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23.07.2013 N 214-ФЗ)</w:t>
      </w:r>
    </w:p>
    <w:p>
      <w:pPr>
        <w:spacing w:after="120"/>
        <w:ind w:firstLine="709"/>
      </w:pPr>
      <w:r>
        <w:rPr>
          <w:sz w:val="24"/>
        </w:rPr>
        <w:t xml:space="preserve">Порядок расчета средней стоимости легковых автомобилей для целей настоящей главы определяется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торговли. Перечень легковых автомобилей средней стоимостью от 10 миллионов рублей, подлежащий применению в очередном налоговом периоде, размещается не позднее 31 марта очередного налогового периода на официальном сайте указанного органа в информационно-телекоммуникационной сети "Интернет".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23.07.2013 N 214-ФЗ; в ред. Федеральных законов от 28.11.2015 N 327-ФЗ , от 26.03.2022 N 67-ФЗ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Абзацы двенадцатый - четырнадцатый утратили силу с 1 января 2019 года. - Федеральный закон от 03.07.2016 N 249-ФЗ (ред. 30.09.2017).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20.10.2005 N 131-ФЗ)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в п. 2.1 ст. 362 вносятся изменения ( ФЗ от 28.11.2025 N 425-ФЗ).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2.1. Налогоплательщики-организации исчисляют суммы авансовых платежей по налогу по истечении каждого отчетного периода в размере одной четвертой произведения соответствующей налоговой базы и налоговой ставки с учетом повышающего коэффициента, указанного в пункте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20.10.2005 N 131-ФЗ, в ред. Федерального закона от 04.11.2014 N 347-ФЗ)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 регистрации транспортного средства и (или) снятия транспортного средства с регистрации (снятия с учета, исключения из государственного судового реестра и т.д.) в течение налогового (отчетного) периода исчисление суммы налога (суммы авансового платежа по налогу) производится с учетом коэффициента , определяемого как отношение числа полных месяцев, в течение которых данное транспортное средство было зарегистрировано на налогоплательщика, к числу календарных месяцев в налоговом (отчетном) периоде.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20.10.2005 N 131-ФЗ , от 29.12.2015 N 396-ФЗ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регистрация транспортного средства произошла до 15-го числа соответствующего месяца включительно или снятие транспортного средства с регистрации (снятие с учета, исключение из государственного судового реестра и так далее) произошло после 15-го числа соответствующего месяца, за полный месяц принимается месяц регистрации (снятия с регистрации) транспортного средства.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29.12.2015 N 396-ФЗ)</w:t>
      </w:r>
    </w:p>
    <w:p>
      <w:pPr>
        <w:spacing w:after="120"/>
        <w:ind w:firstLine="709"/>
      </w:pPr>
      <w:r>
        <w:rPr>
          <w:sz w:val="24"/>
        </w:rPr>
        <w:t xml:space="preserve">Если регистрация транспортного средства произошла после 15-го числа соответствующего месяца или снятие транспортного средства с регистрации (снятие с учета, исключение из государственного судового реестра и так далее) произошло до 15-го числа соответствующего месяца включительно, месяц регистрации (снятия с регистрации) транспортного средства не учитывается при определении коэффициента, указанного в настоящем пункте.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29.12.2015 N 396-ФЗ)</w:t>
      </w:r>
    </w:p>
    <w:p>
      <w:pPr>
        <w:spacing w:after="120"/>
        <w:ind w:firstLine="709"/>
      </w:pPr>
      <w:r>
        <w:rPr>
          <w:sz w:val="24"/>
        </w:rPr>
        <w:t xml:space="preserve">3.1. В отношении объекта налогообложения, прекратившего свое существование в связи с его гибелью или уничтожением, исчисление налога прекращается с 1-го числа месяца гибели или уничтожения такого объекта на основании заявления о его гибели или уничтожении, представленного налогоплательщиком в налоговый орган по своему выбору. С указанным заявлением налогоплательщик вправе представить документы , подтверждающие факт гибели или уничтожения объекта налогообложения. Указанные заявление и документы могут быть представлены в налоговый орган налогоплательщиками - физическими лицами через многофункциональный центр предоставления государственных и муниципальных услуг.</w:t>
      </w:r>
    </w:p>
    <w:p>
      <w:pPr>
        <w:spacing w:after="120"/>
        <w:ind w:firstLine="709"/>
      </w:pPr>
      <w:r>
        <w:rPr>
          <w:sz w:val="24"/>
        </w:rPr>
        <w:t xml:space="preserve">В случае, если документы, подтверждающие факт гибели или уничтожения объекта налогообложения, в налоговом органе отсутствуют, в том числе не представлены налогоплательщиком самостоятельно, налоговый орган по информации, указанной в заявлении налогоплательщика о гибели или уничтожении объекта налогообложения, запрашивает сведения, подтверждающие факт гибели или уничтожения объекта налогообложения, у органов и иных лиц, у которых имеются эти сведения.</w:t>
      </w:r>
    </w:p>
    <w:p>
      <w:pPr>
        <w:spacing w:after="120"/>
        <w:ind w:firstLine="709"/>
      </w:pPr>
      <w:r>
        <w:rPr>
          <w:sz w:val="24"/>
        </w:rPr>
        <w:t xml:space="preserve">Орган или иное лицо, получившие запрос налогового органа о представлении сведений, подтверждающих факт гибели или уничтожения объекта налогообложения, исполняет указанный запрос в течение семи дней со дня его получения или в тот же срок сообщает в налоговый орган о причинах неисполнения запроса.</w:t>
      </w:r>
    </w:p>
    <w:p>
      <w:pPr>
        <w:spacing w:after="120"/>
        <w:ind w:firstLine="709"/>
      </w:pPr>
      <w:r>
        <w:rPr>
          <w:sz w:val="24"/>
        </w:rPr>
        <w:t xml:space="preserve">Налоговый орган в течение трех дней со дня получения указанного сообщения обязан проинформировать налогоплательщика о неполучении по запросу сведений, подтверждающих факт гибели или уничтожения объекта налогообложения, и о необходимости представления налогоплательщиком подтверждающих документов в налоговый орган.</w:t>
      </w:r>
    </w:p>
    <w:p>
      <w:pPr>
        <w:spacing w:after="120"/>
        <w:ind w:firstLine="709"/>
      </w:pPr>
      <w:r>
        <w:rPr>
          <w:sz w:val="24"/>
        </w:rPr>
        <w:t xml:space="preserve">Заявление о гибели или уничтожении объекта налогообложения рассматривается налоговым органом в течение 30 дней со дня его получения. В случае направления налоговым органом запроса, предусмотренного настоящим пунктом, руководитель (заместитель руководителя) налогового органа вправе продлить срок рассмотрения такого заявления не более чем на 30 дней, уведомив об этом налогоплательщика.</w:t>
      </w:r>
    </w:p>
    <w:p>
      <w:pPr>
        <w:spacing w:after="120"/>
        <w:ind w:firstLine="709"/>
      </w:pPr>
      <w:r>
        <w:rPr>
          <w:sz w:val="24"/>
        </w:rPr>
        <w:t xml:space="preserve">По результатам рассмотрения заявления о гибели или уничтожении объекта налогообложения налоговый орган направляет налогоплательщику способом, указанным в этом заявлении, уведомление о прекращении исчисления налога в связи с гибелью или уничтожением объекта налогообложения либо сообщение об отсутствии основания для прекращения исчисления налога в связи с гибелью или уничтожением объекта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В уведомлении о прекращении исчисления налога в связи с гибелью или уничтожением объекта налогообложения должны быть указаны основания прекращения исчисления налога, объекты налогообложения и период, начиная с которого исчисление налога прекращается. В сообщении об отсутствии основания для прекращения исчисления налога в связи с гибелью или уничтожением объекта налогообложения должны быть указаны основания отказа в прекращении исчисления налога и объекты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Форма заявления о гибели или уничтожении объекта налогообложения, порядок ее заполнения, формат представления такого заявления в электронной форме, формы уведомления о прекращении исчисления налога в связи с гибелью или уничтожением объекта налогообложения, сообщения об отсутствии основания для прекращения исчисления налога в связи с гибелью или уничтожением объекта налогообложения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В случае, если налогоплательщик не представил в налоговый орган заявление о гибели или уничтожении объекта налогообложения, исчисление налога прекращается с 1-го числа месяца гибели или уничтожения такого объекта на основании сведений, полученных налоговым органом в соответствии с настоящим Кодексом и другими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23.11.2020 N 374-ФЗ)</w:t>
      </w:r>
    </w:p>
    <w:p>
      <w:pPr>
        <w:spacing w:after="120"/>
        <w:ind w:firstLine="709"/>
      </w:pPr>
      <w:r>
        <w:rPr>
          <w:sz w:val="24"/>
        </w:rPr>
        <w:t xml:space="preserve">3.2. В отношении водных и воздушных транспортных средств, находящихся в общей долевой собственности, сумма налога (сумма авансового платежа по налогу) исчисляется для каждого из участников долевой собственности пропорционально его доле в праве собственности на такой объект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В отношении водных и воздушных транспортных средств, находящихся в общей совместной собственности, сумма налога (сумма авансового платежа по налогу) исчисляется для каждого из участников совместной собственности в равных долях.</w:t>
      </w:r>
    </w:p>
    <w:p>
      <w:pPr>
        <w:spacing w:after="120"/>
        <w:ind w:firstLine="709"/>
      </w:pPr>
      <w:r>
        <w:rPr>
          <w:sz w:val="24"/>
        </w:rPr>
        <w:t xml:space="preserve">В случае изменения в течение налогового (отчетного) периода доли налогоплательщика в праве общей собственности на водное или воздушное транспортное средство сумма налога (сумма авансового платежа по налогу) исчисляется с учетом коэффициента, определяемого в соответствии с пунктом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3.2 введен Федеральным законом от 02.07.2021 N 305-ФЗ)</w:t>
      </w:r>
    </w:p>
    <w:p>
      <w:pPr>
        <w:spacing w:after="120"/>
        <w:ind w:firstLine="709"/>
      </w:pPr>
      <w:r>
        <w:rPr>
          <w:sz w:val="24"/>
        </w:rPr>
        <w:t xml:space="preserve">3.3. В случае возникновения (прекращения) у налогоплательщика в течение налогового (отчетного) периода права на налоговую льготу исчисление суммы налога (суммы авансового платежа по налогу) в отношении объекта налогообложения, по которому предоставляется налоговая льгота, производится с учетом коэффициента , определяемого как отношение числа полных месяцев, в течение которых отсутствует налоговая льгота, к числу календарных месяцев в налоговом (отчетном) периоде. При этом месяц возникновения права на налоговую льготу, а также месяц прекращения указанного права принимается за полный месяц.</w:t>
      </w:r>
    </w:p>
    <w:p>
      <w:pPr>
        <w:spacing w:after="120"/>
        <w:ind w:firstLine="709"/>
      </w:pPr>
      <w:r>
        <w:rPr>
          <w:sz w:val="24"/>
        </w:rPr>
        <w:t xml:space="preserve">(п. 3.3 введен Федеральным законом от 02.07.2021 N 305-ФЗ)</w:t>
      </w:r>
    </w:p>
    <w:p>
      <w:pPr>
        <w:spacing w:after="120"/>
        <w:ind w:firstLine="709"/>
      </w:pPr>
      <w:r>
        <w:rPr>
          <w:sz w:val="24"/>
        </w:rPr>
        <w:t xml:space="preserve">3.4. В отношении транспортного средства, право собственности на которое прекращено в связи с его принудительным изъятием по основаниям, предусмотренным федеральным законом, исчисление налога прекращается с 1-го числа месяца, в котором такое транспортное средство было принудительно изъято у его собственника, на основании заявления о прекращении исчисления налога в связи с принудительным изъятием транспортного средства, представленного налогоплательщиком в налоговый орган по своему выбору. С указанным заявлением налогоплательщик вправе представить документы, подтверждающие принудительное изъятие транспортного средства. Указанные заявление и документы могут быть представлены в налоговый орган налогоплательщиками - физическими лицами через многофункциональный центр предоставления государственных и муниципальных услуг.</w:t>
      </w:r>
    </w:p>
    <w:p>
      <w:pPr>
        <w:spacing w:after="120"/>
        <w:ind w:firstLine="709"/>
      </w:pPr>
      <w:r>
        <w:rPr>
          <w:sz w:val="24"/>
        </w:rPr>
        <w:t xml:space="preserve">В случае, если документы, подтверждающие принудительное изъятие транспортного средства, в налоговом органе отсутствуют, в том числе не представлены налогоплательщиком самостоятельно, налоговый орган по информации, указанной в заявлении налогоплательщика о прекращении исчисления налога в связи с принудительным изъятием транспортного средства, запрашивает сведения, подтверждающие принудительное изъятие транспортного средства, у органов и иных лиц, у которых имеются эти сведения.</w:t>
      </w:r>
    </w:p>
    <w:p>
      <w:pPr>
        <w:spacing w:after="120"/>
        <w:ind w:firstLine="709"/>
      </w:pPr>
      <w:r>
        <w:rPr>
          <w:sz w:val="24"/>
        </w:rPr>
        <w:t xml:space="preserve">Орган или иное лицо, получившие запрос налогового органа о представлении сведений, подтверждающих принудительное изъятие транспортного средства, исполняет указанный запрос в течение семи дней со дня его получения или в тот же срок сообщает в налоговый орган о причинах неисполнения запроса.</w:t>
      </w:r>
    </w:p>
    <w:p>
      <w:pPr>
        <w:spacing w:after="120"/>
        <w:ind w:firstLine="709"/>
      </w:pPr>
      <w:r>
        <w:rPr>
          <w:sz w:val="24"/>
        </w:rPr>
        <w:t xml:space="preserve">Налоговый орган в течение трех дней со дня получения указанного сообщения обязан проинформировать налогоплательщика о неполучении по запросу сведений, подтверждающих принудительное изъятие транспортного средства, и о необходимости представления налогоплательщиком подтверждающих документов в налоговый орган.</w:t>
      </w:r>
    </w:p>
    <w:p>
      <w:pPr>
        <w:spacing w:after="120"/>
        <w:ind w:firstLine="709"/>
      </w:pPr>
      <w:r>
        <w:rPr>
          <w:sz w:val="24"/>
        </w:rPr>
        <w:t xml:space="preserve">Заявление о прекращении исчисления налога в связи с принудительным изъятием транспортного средства рассматривается налоговым органом в течение 30 дней со дня его получения. В случае направления налоговым органом запроса, предусмотренного настоящим пунктом, руководитель (заместитель руководителя) налогового органа вправе продлить срок рассмотрения такого заявления не более чем на 30 дней, уведомив об этом налогоплательщика.</w:t>
      </w:r>
    </w:p>
    <w:p>
      <w:pPr>
        <w:spacing w:after="120"/>
        <w:ind w:firstLine="709"/>
      </w:pPr>
      <w:r>
        <w:rPr>
          <w:sz w:val="24"/>
        </w:rPr>
        <w:t xml:space="preserve">По результатам рассмотрения заявления о прекращении исчисления налога в связи с принудительным изъятием транспортного средства налоговый орган направляет налогоплательщику способом, указанным в этом заявлении, уведомление о прекращении исчисления налога в связи с принудительным изъятием транспортного средства либо сообщение об отсутствии основания для прекращения исчисления налога в связи с принудительным изъятием транспортного средства.</w:t>
      </w:r>
    </w:p>
    <w:p>
      <w:pPr>
        <w:spacing w:after="120"/>
        <w:ind w:firstLine="709"/>
      </w:pPr>
      <w:r>
        <w:rPr>
          <w:sz w:val="24"/>
        </w:rPr>
        <w:t xml:space="preserve">В уведомлении о прекращении исчисления налога в связи с принудительным изъятием транспортного средства должны быть указаны основания прекращения исчисления налога, объекты налогообложения и период, начиная с которого исчисление налога прекращается. В сообщении об отсутствии основания для прекращения исчисления налога в связи с принудительным изъятием транспортного средства должны быть указаны основания отказа в прекращении исчисления налога и объекты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Форма заявления о прекращении исчисления налога в связи с принудительным изъятием транспортного средства, порядок ее заполнения, формат представления такого заявления в электронной форме, формы уведомления о прекращении исчисления налога в связи с принудительным изъятием транспортного средства, сообщения об отсутствии основания для прекращения исчисления налога в связи с принудительным изъятием транспортного средства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(п. 3.4 введен Федеральным законом от 02.07.2021 N 305-ФЗ)</w:t>
      </w:r>
    </w:p>
    <w:p>
      <w:pPr>
        <w:spacing w:after="120"/>
        <w:ind w:firstLine="709"/>
      </w:pPr>
      <w:r>
        <w:rPr>
          <w:sz w:val="24"/>
        </w:rPr>
        <w:t xml:space="preserve">3.5. В отношении транспортного средства, находящегося в розыске в связи с его угоном (хищением), а также транспортного средства, находившегося в розыске в связи с его угоном (хищением), розыск которого прекращен, исчисление налога (авансового платежа по налогу) прекращается с 1-го числа месяца начала розыска соответствующего транспортного средства до месяца его возврата лицу, на которое оно зарегистрировано, на основании заявления о прекращении исчисления налога (авансового платежа по налогу) в отношении такого транспортного средства (далее в настоящем пункте - заявление), представленного налогоплательщиком в налоговый орган по своему выбору. Вместе с заявлением налогоплательщик вправе представить выданные уполномоченным органом документы, подтверждающие, что транспортное средство находится в розыске в течение определенного периода или транспортное средство, розыск которого прекращен, не возвращено лицу, на которое оно зарегистрировано. Заявление и указанные документы могут быть представлены в налоговый орган налогоплательщиками - физическими лицами через многофункциональный центр предоставления государственных и муниципальных услуг.</w:t>
      </w:r>
    </w:p>
    <w:p>
      <w:pPr>
        <w:spacing w:after="120"/>
        <w:ind w:firstLine="709"/>
      </w:pPr>
      <w:r>
        <w:rPr>
          <w:sz w:val="24"/>
        </w:rPr>
        <w:t xml:space="preserve">В случае, если документы, указанные в абзаце первом настоящего пункта, в налоговом органе отсутствуют, в том числе не представлены налогоплательщиком самостоятельно, налоговый орган по информации, указанной в заявлении, запрашивает сведения, подтверждающие, что транспортное средство находится в розыске в течение определенного периода или транспортное средство, розыск которого прекращен, не возвращено лицу, на которое оно зарегистрировано, у уполномоченного органа, у которого имеются эти сведения.</w:t>
      </w:r>
    </w:p>
    <w:p>
      <w:pPr>
        <w:spacing w:after="120"/>
        <w:ind w:firstLine="709"/>
      </w:pPr>
      <w:r>
        <w:rPr>
          <w:sz w:val="24"/>
        </w:rPr>
        <w:t xml:space="preserve">Уполномоченный орган, получивший запрос налогового органа о представлении сведений, подтверждающих, что транспортное средство находится в розыске в течение определенного периода или транспортное средство, розыск которого прекращен, не возвращено лицу, на которое оно зарегистрировано, исполняет указанный запрос в течение семи дней со дня его получения или в тот же срок сообщает в налоговый орган об отсутствии запрашиваемых сведений.</w:t>
      </w:r>
    </w:p>
    <w:p>
      <w:pPr>
        <w:spacing w:after="120"/>
        <w:ind w:firstLine="709"/>
      </w:pPr>
      <w:r>
        <w:rPr>
          <w:sz w:val="24"/>
        </w:rPr>
        <w:t xml:space="preserve">Налоговый орган в течение трех дней со дня получения сообщения, указанного в абзаце третьем настоящего пункта, обязан проинформировать налогоплательщика о неполучении по запросу сведений, подтверждающих, что транспортное средство находится в розыске в течение определенного периода или транспортное средство, розыск которого прекращен, не возвращено лицу, на которое оно зарегистрировано, и о необходимости представления налогоплательщиком подтверждающих документов в налоговый орган.</w:t>
      </w:r>
    </w:p>
    <w:p>
      <w:pPr>
        <w:spacing w:after="120"/>
        <w:ind w:firstLine="709"/>
      </w:pPr>
      <w:r>
        <w:rPr>
          <w:sz w:val="24"/>
        </w:rPr>
        <w:t xml:space="preserve">Заявление рассматривается налоговым органом в течение 30 дней со дня его получения. В случае направления налоговым органом запроса, предусмотренного настоящим пунктом, руководитель (заместитель руководителя) налогового органа вправе продлить срок рассмотрения заявления не более чем на 30 дней, уведомив об этом налогоплательщика.</w:t>
      </w:r>
    </w:p>
    <w:p>
      <w:pPr>
        <w:spacing w:after="120"/>
        <w:ind w:firstLine="709"/>
      </w:pPr>
      <w:r>
        <w:rPr>
          <w:sz w:val="24"/>
        </w:rPr>
        <w:t xml:space="preserve">По результатам рассмотрения заявления налоговый орган направляет налогоплательщику способом, указанным в заявлении, уведомление о прекращении исчисления налога (авансового платежа по налогу) в отношении транспортного средства, находящегося в розыске, или транспортного средства, розыск которого прекращен, либо сообщение об отсутствии основания для прекращения исчисления налога (авансового платежа по налогу) в отношении транспортного средства, указанного в заявлении.</w:t>
      </w:r>
    </w:p>
    <w:p>
      <w:pPr>
        <w:spacing w:after="120"/>
        <w:ind w:firstLine="709"/>
      </w:pPr>
      <w:r>
        <w:rPr>
          <w:sz w:val="24"/>
        </w:rPr>
        <w:t xml:space="preserve">В уведомлении о прекращении исчисления налога (авансового платежа по налогу) в отношении транспортного средства, находящегося в розыске, или транспортного средства, розыск которого прекращен, должны быть указаны основания прекращения исчисления налога (авансового платежа по налогу), объекты налогообложения и период, в течение которого сумма налога (сумма авансового платежа по налогу) не исчисляется. В сообщении об отсутствии основания для прекращения исчисления налога (авансового платежа по налогу) в отношении транспортного средства, указанного в заявлении, должны быть указаны основания отказа в прекращении исчисления налога (авансового платежа по налогу) и объекты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Форма заявления, порядок ее заполнения, формат представления такого заявления в электронной форме, формы уведомления о прекращении исчисления налога (авансового платежа по налогу) в отношении транспортного средства, находящегося в розыске, или транспортного средства, розыск которого прекращен, сообщения об отсутствии основания для прекращения исчисления налога (авансового платежа по налогу) в отношении транспортного средства, указанного в заявлении,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В случае, если налогоплательщик не представил в налоговый орган заявление, исчисление налога (авансового платежа по налогу) в отношении транспортного средства, находящегося в розыске, или транспортного средства, розыск которого прекращен и которое не возвращено лицу, на которое оно зарегистрировано, прекращается с 1-го числа месяца начала розыска соответствующего транспортного средства до месяца его возврата лицу, на которое оно зарегистрировано, на основании сведений, полученных налоговым органом в соответствии с настоящим Кодексом и другими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(п. 3.5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3.6. В случае изменения в течение налогового (отчетного) периода места нахождения транспортного средства сумма налога (сумма авансового платежа по налогу) исчисляется по новому месту нахождения транспортного средства начиная с 1-го числа месяца, следующего за месяцем, в котором произошли указанные изменения.</w:t>
      </w:r>
    </w:p>
    <w:p>
      <w:pPr>
        <w:spacing w:after="120"/>
        <w:ind w:firstLine="709"/>
      </w:pPr>
      <w:r>
        <w:rPr>
          <w:sz w:val="24"/>
        </w:rPr>
        <w:t xml:space="preserve">(п. 3.6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3.7. В случае изменения в течение налогового (отчетного) периода характеристик транспортного средства сумма налога (сумма авансового платежа по налогу) исчисляется с учетом коэффициента, определяемого в соответствии с пунктом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(п. 3.7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4 - 5. Утратили силу. - Федеральный закон от 23.07.2013 N 248-ФЗ.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в п. 6 ст. 362 вносятся изменения ( ФЗ от 28.11.2025 N 425-ФЗ).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6. Законодательный орган субъекта Российской Федерации при установлении налога вправе предусмотреть для отдельных категорий налогоплательщиков право не исчислять и не уплачивать авансовые платежи по налогу в течение налогового периода.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20.10.2005 N 131-ФЗ; 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01.04.2027 в абз. 1 п. 7 ст. 362 вносятся изменения ( ФЗ от 28.11.2025 N 425-ФЗ).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7. Орган или иное лицо, уполномоченные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дел, обязаны представлять в федеральный орган исполнительной власти, уполномоченный по контролю и надзору в области налогов и сборов, сведения о транспортных средствах, находившихся в розыске в связи с угоном (хищением), ежегодно до 1 марта года, следующего за годом, за который представляются указанные сведения.</w:t>
      </w:r>
    </w:p>
    <w:p>
      <w:pPr>
        <w:spacing w:after="120"/>
        <w:ind w:firstLine="709"/>
      </w:pPr>
      <w:r>
        <w:rPr>
          <w:sz w:val="24"/>
        </w:rPr>
        <w:t xml:space="preserve">Форма , порядок ее заполнения, формат и порядок представления сведений, предусмотренных настоящим пунктом, в электронной форме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Сведения, предусмотренные настоящим пунктом, представляются также органом или иным лицом, уполномоченными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дел, в налоговый орган по его запросу в течение пяти дней со дня получения соответствующего запроса.</w:t>
      </w:r>
    </w:p>
    <w:p>
      <w:pPr>
        <w:spacing w:after="120"/>
        <w:ind w:firstLine="709"/>
      </w:pPr>
      <w:r>
        <w:rPr>
          <w:sz w:val="24"/>
        </w:rPr>
        <w:t xml:space="preserve">Сведения, предусмотренные настоящим пунктом, представляются в налоговые органы бесплатно.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ст. 362 дополняется п. 7.1 ( ФЗ от 28.11.2025 N 425-ФЗ).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ст. 362 дополняется п. 7.2 ( ФЗ от 28.11.2025 N 425-ФЗ).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8. Налогоплательщики - физические лица при наличии предусмотренных законодательством о налогах и сборах оснований, влекущих перерасчет суммы ранее исчисленного налога, вправе представить в налоговый орган по своему выбору заявление о перерасчете суммы ранее исчисленного налога. С указанным заявлением налогоплательщик - физическое лицо вправе представить документы, подтверждающие наличие оснований, влекущих перерасчет суммы ранее исчисленного налога, в том числе подтверждающие характеристики объекта налогообложения, обоснованность применения налоговой ставки, налоговой льготы или наличие оснований для освобождения от уплаты налога, предусмотренных законодательством о налогах и сборах. Указанные заявление и документы могут быть представлены в налоговый орган налогоплательщиками - физическими лицами через многофункциональный центр предоставления государственных и муниципальных услуг.</w:t>
      </w:r>
    </w:p>
    <w:p>
      <w:pPr>
        <w:spacing w:after="120"/>
        <w:ind w:firstLine="709"/>
      </w:pPr>
      <w:r>
        <w:rPr>
          <w:sz w:val="24"/>
        </w:rPr>
        <w:t xml:space="preserve">В случае, если документы, подтверждающие наличие оснований, влекущих перерасчет суммы ранее исчисленного налога, в налоговом органе отсутствуют, в том числе не представлены налогоплательщиком - физическим лицом самостоятельно, налоговый орган по информации, указанной в заявлении о перерасчете суммы ранее исчисленного налога, запрашивает сведения, подтверждающие наличие оснований, влекущих перерасчет суммы ранее исчисленного налога, у органов и иных лиц, у которых имеются эти сведения.</w:t>
      </w:r>
    </w:p>
    <w:p>
      <w:pPr>
        <w:spacing w:after="120"/>
        <w:ind w:firstLine="709"/>
      </w:pPr>
      <w:r>
        <w:rPr>
          <w:sz w:val="24"/>
        </w:rPr>
        <w:t xml:space="preserve">Орган или иное лицо, получившие запрос налогового органа о представлении сведений, подтверждающих наличие оснований, влекущих перерасчет суммы ранее исчисленного налога, исполняет указанный запрос в течение семи дней со дня его получения или в тот же срок сообщает в налоговый орган об отсутствии запрашиваемых сведений.</w:t>
      </w:r>
    </w:p>
    <w:p>
      <w:pPr>
        <w:spacing w:after="120"/>
        <w:ind w:firstLine="709"/>
      </w:pPr>
      <w:r>
        <w:rPr>
          <w:sz w:val="24"/>
        </w:rPr>
        <w:t xml:space="preserve">Налоговый орган в течение трех дней со дня получения указанного сообщения обязан проинформировать налогоплательщика - физическое лицо о неполучении по запросу сведений, подтверждающих наличие оснований, влекущих перерасчет суммы ранее исчисленного налога, и о необходимости представления налогоплательщиком - физическим лицом подтверждающих документов в налоговый орган.</w:t>
      </w:r>
    </w:p>
    <w:p>
      <w:pPr>
        <w:spacing w:after="120"/>
        <w:ind w:firstLine="709"/>
      </w:pPr>
      <w:r>
        <w:rPr>
          <w:sz w:val="24"/>
        </w:rPr>
        <w:t xml:space="preserve">Заявление о перерасчете суммы ранее исчисленного налога рассматривается налоговым органом в течение 30 дней со дня его получения. В случае направления налоговым органом запроса, предусмотренного настоящим пунктом, руководитель (заместитель руководителя) налогового органа вправе продлить срок рассмотрения такого заявления не более чем на 30 дней, уведомив об этом налогоплательщика - физическое лицо.</w:t>
      </w:r>
    </w:p>
    <w:p>
      <w:pPr>
        <w:spacing w:after="120"/>
        <w:ind w:firstLine="709"/>
      </w:pPr>
      <w:r>
        <w:rPr>
          <w:sz w:val="24"/>
        </w:rPr>
        <w:t xml:space="preserve">По результатам рассмотрения заявления о перерасчете суммы ранее исчисленного налога налоговый орган направляет налогоплательщику - физическому лицу способом, указанным в таком заявлении, уведомление о перерасчете суммы ранее исчисленного налога либо сообщение об отказе в перерасчете суммы ранее исчисленного налога.</w:t>
      </w:r>
    </w:p>
    <w:p>
      <w:pPr>
        <w:spacing w:after="120"/>
        <w:ind w:firstLine="709"/>
      </w:pPr>
      <w:r>
        <w:rPr>
          <w:sz w:val="24"/>
        </w:rPr>
        <w:t xml:space="preserve">В уведомлении о перерасчете суммы ранее исчисленного налога должны быть указаны основания перерасчета суммы ранее исчисленного налога, объекты налогообложения и период, за который осуществлен перерасчет суммы ранее исчисленного налога. В сообщении об отказе в перерасчете суммы ранее исчисленного налога должны быть указаны основания отказа в перерасчете суммы ранее исчисленного налога и объекты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В случае, если по результатам рассмотрения налоговым органом заявления о перерасчете суммы ранее исчисленного налога сумма ранее исчисленного налога изменилась, налоговый орган вместе с уведомлением о перерасчете суммы ранее исчисленного налога направляет налогоплательщику налоговое уведомление, сформированное в связи с данным перерасчетом, если иное не предусмотрено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Форма заявления о перерасчете суммы ранее исчисленного налога, порядок ее заполнения, формат представления такого заявления в электронной форме, формы уведомления о перерасчете суммы ранее исчисленного налога, сообщения об отказе в перерасчете суммы ранее исчисленного налога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В случае, если налогоплательщик - физическое лицо не представил в налоговый орган заявление о перерасчете суммы ранее исчисленного налога, перерасчет суммы ранее исчисленного налога осуществляется на основании сведений, полученных налоговым органом в соответствии с настоящим Кодексом и другими федеральными законами, начиная с налогового периода, в котором возникло основание для данного перерасчета, если иное не предусмотрено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В случае, если заявление о перерасчете суммы ранее исчисленного налога представлено при наличии оснований, предусмотренных пунктами 3.1 , 3.4 , 3.5 настоящей статьи, пунктом 3 статьи 361.1 настоящего Кодекса, рассмотрение такого заявления осуществляется в соответствии с настоящим пунктом без учета положений пунктов 3.1 , 3.4 , 3.5 настоящей статьи, пункта 3 статьи 361.1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362</dc:title>
  <dc:creator>АРБИТРАЖ! · arbi.ru</dc:creator>
  <cp:lastModifiedBy>АРБИТРАЖ!</cp:lastModifiedBy>
  <dcterms:created xsi:type="dcterms:W3CDTF">2026-10-22T22:32:26.535Z</dcterms:created>
</cp:coreProperties>
</file>