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Земельный налог (далее в настоящей главе - налог) устанавливается настоящим Кодексом и нормативными правовыми актами представительных органов муниципальных образований,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образований.</w:t>
      </w:r>
    </w:p>
    <w:p>
      <w:pPr>
        <w:spacing w:after="120"/>
        <w:ind w:firstLine="709"/>
      </w:pPr>
      <w:r>
        <w:rPr>
          <w:sz w:val="24"/>
        </w:rPr>
        <w:t xml:space="preserve">В городах федерального значения Москве, Санкт-Петербурге и Севастополе налог устанавливается настоящим Кодексом и законами указанных субъектов Российской Федерации,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указанных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29.11.2014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вступления в силу актов представительного органа федеральной территории "Сириус" в ней применяются акты муниципального образования городской округ город-курорт Сочи Краснодарского края и преобразованного муниципального образования город-курорт Сочи (ФЗ от 11.06.2021 N 199-ФЗ ).</w:t>
      </w:r>
    </w:p>
    <w:p>
      <w:pPr>
        <w:spacing w:after="120"/>
        <w:ind w:firstLine="709"/>
      </w:pPr>
      <w:r>
        <w:rPr>
          <w:sz w:val="24"/>
        </w:rPr>
        <w:t xml:space="preserve">В федеральной территории "Сириус" налог устанавливается настоящим Кодексом и нормативными правовыми актами представительного органа федеральной территории "Сириус",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"Сириус" и обязателен к уплате в федеральной территории "Сириус".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11.06.2021 N 199-ФЗ)</w:t>
      </w:r>
    </w:p>
    <w:p>
      <w:pPr>
        <w:spacing w:after="120"/>
        <w:ind w:firstLine="709"/>
      </w:pPr>
      <w:r>
        <w:rPr>
          <w:sz w:val="24"/>
        </w:rPr>
        <w:t xml:space="preserve">2. Устанавливая налог, представительные органы муниципальных образований (законодательные органы городов федерального значения Москвы, Санкт-Петербурга и Севастополя, представительный орган федеральной территории "Сириус") определяют налоговые ставки в пределах, установленных настоящей главой. В отношении налогоплательщиков-организаций представительные органы муниципальных образований (законодательные органы городов федерального значения Москвы, Санкт-Петербурга и Севастополя, представительный орган федеральной территории "Сириус"), устанавливая налог, определяют также порядок уплаты налога.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04.10.2014 N 284-ФЗ , от 29.09.2019 N 325-ФЗ , от 11.06.2021 N 199-ФЗ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установлении налога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могут также устанавливаться налоговые льготы, основания и порядок их применения, включая установление величины налогового вычета для отдельных категорий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379-ФЗ , от 28.12.2017 N 436-ФЗ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387</dc:title>
  <dc:creator>АРБИТРАЖ! · arbi.ru</dc:creator>
  <cp:lastModifiedBy>АРБИТРАЖ!</cp:lastModifiedBy>
  <dcterms:created xsi:type="dcterms:W3CDTF">2026-10-22T23:39:07.668Z</dcterms:created>
</cp:coreProperties>
</file>