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Торговый сбор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29.11.2014 N 382-ФЗ)</w:t>
      </w:r>
    </w:p>
    <w:p>
      <w:pPr>
        <w:spacing w:after="120"/>
        <w:ind w:firstLine="709"/>
      </w:pPr>
      <w:r>
        <w:rPr>
          <w:sz w:val="24"/>
        </w:rPr>
        <w:t xml:space="preserve">1. Постановка на учет, снятие с учета организации или индивидуального предпринимателя в качестве плательщика сбора в налоговом органе осуществляются на основании соответствующего уведомления плательщика сбора, представляемого им в налоговый орган, либо на основании информации, представленной указанным в пункте 2 статьи 418 настоящего Кодекса уполномоченным органом в налоговый орган.</w:t>
      </w:r>
    </w:p>
    <w:p>
      <w:pPr>
        <w:spacing w:after="120"/>
        <w:ind w:firstLine="709"/>
      </w:pPr>
      <w:r>
        <w:rPr>
          <w:sz w:val="24"/>
        </w:rPr>
        <w:t xml:space="preserve">В уведомлении указывается информация об объекте обложения сбором: вид предпринимательской деятельности; объект осуществления торговли, с использованием которого осуществляется (прекращается) указанная предпринимательская деятельность; характеристики (количество и (или) площадь) объекта осуществления торговли, необходимые для определения суммы сбора.</w:t>
      </w:r>
    </w:p>
    <w:p>
      <w:pPr>
        <w:spacing w:after="120"/>
        <w:ind w:firstLine="709"/>
      </w:pPr>
      <w:r>
        <w:rPr>
          <w:sz w:val="24"/>
        </w:rPr>
        <w:t xml:space="preserve">2. Плательщик сбора представляет соответствующее уведомление не позднее пяти дней с даты возникновения объекта обложения сбором.</w:t>
      </w:r>
    </w:p>
    <w:p>
      <w:pPr>
        <w:spacing w:after="120"/>
        <w:ind w:firstLine="709"/>
      </w:pPr>
      <w:r>
        <w:rPr>
          <w:sz w:val="24"/>
        </w:rPr>
        <w:t xml:space="preserve">Осуществление вида предпринимательской деятельности, в отношении которого установлен сбор, без направления указанного уведомления приравнивается к ведению деятельности организацией или индивидуальным предпринимателем без постановки на учет в налоговом органе.</w:t>
      </w:r>
    </w:p>
    <w:p>
      <w:pPr>
        <w:spacing w:after="120"/>
        <w:ind w:firstLine="709"/>
      </w:pPr>
      <w:r>
        <w:rPr>
          <w:sz w:val="24"/>
        </w:rPr>
        <w:t xml:space="preserve">Плательщик сбора обязан уведомить налоговый орган о прекращении использования объекта осуществления торговли, а также о каждом изменении показателей объекта осуществления торговли, которое влечет за собой изменение суммы сбора, не позднее пяти дней со дня соответствующего изменения или прекращения торговли.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Постановка на учет производится на основании уведомления , представленного плательщиком сбора, в течение пяти дней после получения налоговым органом указанного уведомления, и в тот же срок плательщику сбора выдается (направляется) выписка из Единого государственного реестра налогоплательщиков, содержащая сведения о постановке на учет в налоговом органе.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29.09.2019 N 325-ФЗ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прекращения осуществления предпринимательской деятельности, в отношении которой установлен сбор, плательщик сбора представляет соответствующее уведомление в налоговый орган.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Датой снятия с учета организации или индивидуального предпринимателя в качестве плательщика сбора является дата прекращения осуществления плательщиком сбора вида деятельности, указанная в уведомлении.</w:t>
      </w:r>
    </w:p>
    <w:p>
      <w:pPr>
        <w:spacing w:after="120"/>
        <w:ind w:firstLine="709"/>
      </w:pPr>
      <w:r>
        <w:rPr>
          <w:sz w:val="24"/>
        </w:rPr>
        <w:t xml:space="preserve">Плательщик сбора представляет указанное уведомление не позднее пяти дней с даты прекращения осуществления предпринимательской деятельности, в отношении которой установлен сбор.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5. Формы уведомлений, а также порядок и состав сведений, указываемых в уведомлениях, определяются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6. Уведомление о постановке на учет в качестве плательщика сбора по объекту осуществления вида предпринимательской деятельности, в отношении которого установлен сбор, представляет собой соответствующее письменное заявление или заявление, составленное в электронной форме и переданное по телекоммуникационным каналам связи с применением усиленной квалифицированной электронной подписи.</w:t>
      </w:r>
    </w:p>
    <w:p>
      <w:pPr>
        <w:spacing w:after="120"/>
        <w:ind w:firstLine="709"/>
      </w:pPr>
      <w:r>
        <w:rPr>
          <w:sz w:val="24"/>
        </w:rPr>
        <w:t xml:space="preserve">7. Постановка на учет, снятие с учета организации или индивидуального предпринимателя в качестве плательщика сбора в налоговом органе осуществляются:</w:t>
      </w:r>
    </w:p>
    <w:p>
      <w:pPr>
        <w:spacing w:after="120"/>
        <w:ind w:firstLine="709"/>
      </w:pPr>
      <w:r>
        <w:rPr>
          <w:sz w:val="24"/>
        </w:rPr>
        <w:t xml:space="preserve">по месту нахождения объекта недвижимого имущества - в случае, если предпринимательская деятельность, в отношении которой установлен сбор, осуществляется с использованием объекта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по месту нахождения организации (месту жительства индивидуального предпринимателя) - в иных случаях.</w:t>
      </w:r>
    </w:p>
    <w:p>
      <w:pPr>
        <w:spacing w:after="120"/>
        <w:ind w:firstLine="709"/>
      </w:pPr>
      <w:r>
        <w:rPr>
          <w:sz w:val="24"/>
        </w:rPr>
        <w:t xml:space="preserve">В случае, если несколько объектов осуществления видов предпринимательской деятельности, в отношении которых установлен сбор, находятся в одном муниципальном образовании (городе федерального значения Москве, Санкт-Петербурге или Севастополе) на территориях, подведомственных разным налоговым органам, постановка на учет плательщика сбора осуществляется налоговым органом по месту нахождения того объекта, сведения о котором поступили от плательщика сбора ранее, чем о других объектах.</w:t>
      </w:r>
    </w:p>
    <w:p>
      <w:pPr>
        <w:spacing w:after="120"/>
        <w:ind w:firstLine="709"/>
      </w:pPr>
      <w:r>
        <w:rPr>
          <w:sz w:val="24"/>
        </w:rPr>
        <w:t xml:space="preserve">8. При нарушении плательщиком сбора срока подачи уведомления о прекращении использования объекта осуществления торговли (уведомления о прекращении осуществления деятельности, в отношении которой установлен сбор), датой прекращения использования объекта осуществления торговли (датой снятия с учета организации или индивидуального предпринимателя в качестве плательщика сбора) является дата представления в налоговый орган соответствующего уведомления.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29.09.2019 N 325-ФЗ)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416</dc:title>
  <dc:creator>АРБИТРАЖ! · arbi.ru</dc:creator>
  <cp:lastModifiedBy>АРБИТРАЖ!</cp:lastModifiedBy>
  <dcterms:created xsi:type="dcterms:W3CDTF">2026-10-22T22:36:35.994Z</dcterms:created>
</cp:coreProperties>
</file>