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76</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11. Способы обеспечения исполнения обязанностей по уплате налогов, сборов, страховых взносов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27.06.2011 N 162-ФЗ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76 НК РФ</w:t>
      </w:r>
    </w:p>
    <w:p>
      <w:pPr>
        <w:spacing w:after="120"/>
        <w:ind w:firstLine="709"/>
      </w:pPr>
      <w:r>
        <w:rPr>
          <w:sz w:val="24"/>
        </w:rPr>
        <w:t xml:space="preserve">- Могут ли приостановить операции по счетам, если к ним нет поручений на списание и перечисление суммы задолженности</w:t>
      </w:r>
    </w:p>
    <w:p>
      <w:pPr>
        <w:spacing w:after="120"/>
        <w:ind w:firstLine="709"/>
      </w:pPr>
      <w:r>
        <w:rPr>
          <w:sz w:val="24"/>
        </w:rPr>
        <w:t xml:space="preserve">- Все вопросы по ст. 76 НК РФ</w:t>
      </w:r>
    </w:p>
    <w:p>
      <w:pPr>
        <w:spacing w:after="120"/>
        <w:ind w:firstLine="709"/>
      </w:pPr>
      <w:r>
        <w:rPr>
          <w:sz w:val="24"/>
        </w:rPr>
        <w:t xml:space="preserve">1. Приостановление операций по счетам в банке, по счету цифрового рубля и переводов электронных денежных средств применяется для обеспечения исполнения решения о взыскании задолженности, если иное не предусмотрено пунктами 3 и 3.2 настоящей статьи и подпунктом 2 пункта 10 статьи 101 настоящего Кодекса.</w:t>
      </w:r>
    </w:p>
    <w:p>
      <w:pPr>
        <w:spacing w:after="120"/>
        <w:ind w:firstLine="709"/>
      </w:pPr>
      <w:r>
        <w:rPr>
          <w:sz w:val="24"/>
        </w:rPr>
        <w:t xml:space="preserve">(в ред. Федеральных законов от 26.11.2008 N 224-ФЗ , от 27.07.2010 N 229-ФЗ , от 27.06.2011 N 162-ФЗ , от 02.05.2015 N 113-ФЗ , от 03.07.2016 N 243-ФЗ , от 14.07.2022 N 263-ФЗ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Приостановление операций по счету означает прекращение банком, а в отношении приостановления операций по счету цифрового рубля оператором платформы цифрового рубля всех расходных операций по данному счету, счету цифрового рубля, если иное не предусмотрено пунктом 2 настоящей статьи.</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3 п. 1 ст. 76 (в ред. ФЗ от 28.11.2025 N 425-ФЗ) в части перечисления денежных средств на лицевой счет органу принудительного исполнения не применяется с 01.04.2026.</w:t>
      </w:r>
    </w:p>
    <w:p>
      <w:pPr>
        <w:spacing w:after="120"/>
        <w:ind w:firstLine="709"/>
      </w:pPr>
      <w:r>
        <w:rPr>
          <w:sz w:val="24"/>
        </w:rPr>
        <w:t xml:space="preserve">Приостановление операций по счету, по счету цифрового рубля не распространяется на платежи, очередность исполнения которых в соответствии с гражданским законодательством Российской Федерации предшествует исполнению обязанности по уплате налогов, сборов, страховых взносов, а также на операции по списанию денежных средств в счет уплаты налогов (авансовых платежей), сборов, страховых взносов, соответствующих пеней и штрафов владельца счета, и по их перечислению в бюджетную систему Российской Федерации или на лицевой счет для учета операций со средствами, поступающими во временное распоряжение органов принудительного исполнения Российской Федерации, открытый в соответствии с бюджетным законодательством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вне зависимости от должника.</w:t>
      </w:r>
    </w:p>
    <w:p>
      <w:pPr>
        <w:spacing w:after="120"/>
        <w:ind w:firstLine="709"/>
      </w:pPr>
      <w:r>
        <w:rPr>
          <w:sz w:val="24"/>
        </w:rPr>
        <w:t xml:space="preserve">(в ред. Федеральных законов от 26.11.2008 N 224-ФЗ , от 03.07.2016 N 243-ФЗ , от 19.12.2023 N 610-ФЗ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Приостановление переводов электронных денежных средств означает прекращение банком всех операций, влекущих уменьшение остатка электронных денежных средств, если иное не предусмотрено пунктом 2 настоящей статьи.</w:t>
      </w:r>
    </w:p>
    <w:p>
      <w:pPr>
        <w:spacing w:after="120"/>
        <w:ind w:firstLine="709"/>
      </w:pPr>
      <w:r>
        <w:rPr>
          <w:sz w:val="24"/>
        </w:rPr>
        <w:t xml:space="preserve">(абзац введен Федеральным законом от 27.06.2011 N 162-ФЗ)</w:t>
      </w:r>
    </w:p>
    <w:p>
      <w:pPr>
        <w:spacing w:after="120"/>
        <w:ind w:firstLine="709"/>
      </w:pPr>
      <w:r>
        <w:rPr>
          <w:sz w:val="24"/>
        </w:rPr>
        <w:t xml:space="preserve">Не подлежат приостановлению операции по специальным избирательным счетам, специальным счетам фондов референдума и иным счетам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w:t>
      </w:r>
    </w:p>
    <w:p>
      <w:pPr>
        <w:spacing w:after="120"/>
        <w:ind w:firstLine="709"/>
      </w:pPr>
      <w:r>
        <w:rPr>
          <w:sz w:val="24"/>
        </w:rPr>
        <w:t xml:space="preserve">(абзац введен Федеральным законом от 26.04.2016 N 110-ФЗ;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абз. 1 п. 2 ст. 76 излагается в новой редакции ( ФЗ от 28.11.2025 N 425-ФЗ).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01.07.2022 решения о приостановлении не принимаются до истечения двухнедельного срока с момента направления в банк поручений налогового органа на списание задолженности ( Письмо ФНС России от 31.05.2022 N ЕД-26-8/10@).</w:t>
      </w:r>
    </w:p>
    <w:p>
      <w:pPr>
        <w:spacing w:after="120"/>
        <w:ind w:firstLine="709"/>
      </w:pPr>
      <w:r>
        <w:rPr>
          <w:sz w:val="24"/>
        </w:rPr>
        <w:t xml:space="preserve">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приостановлении операций по которым размещена в соответствии с пунктом 3 статьи 46 настоящего Кодекса в реестре решений о взыскании задолженности, начиная с момента размещения такой информации.</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Приостановление операций по счетам налогоплательщика-организации в банке, приостановление операций по счету цифрового рубля в случае, предусмотренном настоящим пунктом, означают прекращение банком, оператором платформы цифрового рубля расходных операций по счету (счетам), счету цифрового рубля этого налогоплательщика-организации в размере отрицательного сальдо его единого налогового счета, определяемом соответственно банком, оператором платформы цифрового рубля ежедневно на основании информации, содержащейся в реестре решений о взыскании задолженности, до момента формирования положительного либо нулевого сальдо его единого налогового счета, если иное не предусмотрено абзацем третьим пункта 1 настоящей статьи.</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Приостановление переводов электронных денежных средств налогоплательщика-организации в случае, предусмотренном настоящим пунктом, означает прекращение банком операций, влекущих уменьшение остатка электронных денежных средств, в размере отрицательного сальдо единого налогового счета этого налогоплательщика-организации до момента формирования положительного либо нулевого сальдо его единого налогового счета, определяемом банком ежедневно на основании информации, содержащейся в реестре решений о взыскании задолженности.</w:t>
      </w:r>
    </w:p>
    <w:p>
      <w:pPr>
        <w:spacing w:after="120"/>
        <w:ind w:firstLine="709"/>
      </w:pPr>
      <w:r>
        <w:rPr>
          <w:sz w:val="24"/>
        </w:rPr>
        <w:t xml:space="preserve">Приостановление операций налогоплательщика-организации по его валютному счету, счету в драгоценных металлах в банке либо переводов электронных денежных средств налогоплательщика-организации в иностранной валюте в случае, предусмотренном настоящим пунктом, означает прекращение банком расходных операций или операций, влекущих уменьшение остатка электронных денежных средств в иностранной валюте, в размере отрицательного сальдо единого налогового счета этого налогоплательщика-организации в рублях по курсу Центрального банка Российской Федерации или стоимости драгоценных металлов, определенной исходя из учетной цены на драгоценные металлы, установленных Центральным банком Российской Федерации на дату начала действия такого приостановления, до момента формирования положительного либо нулевого сальдо его единого налогового счета, определяемых банком на основании информации, содержащейся в реестре решений о взыскании задолженности.</w:t>
      </w:r>
    </w:p>
    <w:p>
      <w:pPr>
        <w:spacing w:after="120"/>
        <w:ind w:firstLine="709"/>
      </w:pPr>
      <w:r>
        <w:rPr>
          <w:sz w:val="24"/>
        </w:rPr>
        <w:t xml:space="preserve">(п. 2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2.1.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приостановлении вынесения решений, предусмотренных п. 3 ст. 76, в отношении лиц, осуществляющих деятельность на отдельных территориях Курской области, мобилизованных лиц и организаций, в которых такие лица являются руководителями и одновременно единственными участниками, см. Постановления Правительства РФ от 04.09.2024 N 1222 , от 20.10.2022 N 1874 .</w:t>
      </w:r>
    </w:p>
    <w:p>
      <w:pPr>
        <w:spacing w:after="120"/>
        <w:ind w:firstLine="709"/>
      </w:pPr>
      <w:r>
        <w:rPr>
          <w:sz w:val="24"/>
        </w:rPr>
        <w:t xml:space="preserve">3. Операции налогоплательщика-организации по его счетам в банке, по его счету цифрового рубля и переводы его электронных денежных средств также могут быть приостановлены на основании решения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принятого руководителем (заместителем руководителя) налогового органа в следующих случаях:</w:t>
      </w:r>
    </w:p>
    <w:p>
      <w:pPr>
        <w:spacing w:after="120"/>
        <w:ind w:firstLine="709"/>
      </w:pPr>
      <w:r>
        <w:rPr>
          <w:sz w:val="24"/>
        </w:rPr>
        <w:t xml:space="preserve">(в ред. Федеральных законов от 14.07.2022 N 263-ФЗ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непредставления этим налогоплательщиком-организацией налоговой декларации в налоговый орган в течение 20 дней по истечении установленного срока представления такой декларации - в течение трех лет со дня истечения срока, установленного настоящим подпунктом;</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1.1) в случае неисполнения налогоплательщиком-организацией установленной пунктом 5.1 статьи 23 настоящего Кодекса обязанности по обеспечению получения от налогового органа по месту нахождения организации (по месту учета организации в качестве крупнейшего налогоплательщика) документов в электронной форме по телекоммуникационным каналам связи через оператора электронного документооборота - в течение 10 дней со дня установления налоговым органом факта неисполнения налогоплательщиком-организацией такой обязанности;</w:t>
      </w:r>
    </w:p>
    <w:p>
      <w:pPr>
        <w:spacing w:after="120"/>
        <w:ind w:firstLine="709"/>
      </w:pPr>
      <w:r>
        <w:rPr>
          <w:sz w:val="24"/>
        </w:rPr>
        <w:t xml:space="preserve">(пп. 1.1 введен Федеральным законом от 01.05.2016 N 130-ФЗ)</w:t>
      </w:r>
    </w:p>
    <w:p>
      <w:pPr>
        <w:spacing w:after="120"/>
        <w:ind w:firstLine="709"/>
      </w:pPr>
      <w:r>
        <w:rPr>
          <w:sz w:val="24"/>
        </w:rPr>
        <w:t xml:space="preserve">2)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28.06.2013 N 134-ФЗ)</w:t>
      </w:r>
    </w:p>
    <w:p>
      <w:pPr>
        <w:spacing w:after="120"/>
        <w:ind w:firstLine="709"/>
      </w:pPr>
      <w:r>
        <w:rPr>
          <w:sz w:val="24"/>
        </w:rPr>
        <w:t xml:space="preserve">(см. текст в предыдущей редакции )</w:t>
      </w:r>
    </w:p>
    <w:p>
      <w:pPr>
        <w:spacing w:after="120"/>
        <w:ind w:firstLine="709"/>
      </w:pPr>
      <w:r>
        <w:rPr>
          <w:sz w:val="24"/>
        </w:rPr>
        <w:t xml:space="preserve">3.1. Решения налогового органа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принятые в соответствии с пунктом 3 настоящей статьи, отменяются решением этого налогового органа в следующем порядке:</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1) при принятии решения на основании подпункта 1 пункта 3 настоящей статьи - не позднее одного дня, следующего за днем представления налогоплательщиком-организацией налоговой декларации;</w:t>
      </w:r>
    </w:p>
    <w:p>
      <w:pPr>
        <w:spacing w:after="120"/>
        <w:ind w:firstLine="709"/>
      </w:pPr>
      <w:r>
        <w:rPr>
          <w:sz w:val="24"/>
        </w:rPr>
        <w:t xml:space="preserve">1.1) при принятии решения на основании подпункта 1.1 пункта 3 настоящей статьи - не позднее одного дня, следующего за днем исполнения налогоплательщиком-организацией обязанности по обеспечению получения от налогового органа по месту нахождения организации (по месту учета организации в качестве крупнейшего налогоплательщика) документов в электронной форме по телекоммуникационным каналам связи через оператора электронного документооборота, установленной пунктом 5.1 статьи 23 настоящего Кодекса;</w:t>
      </w:r>
    </w:p>
    <w:p>
      <w:pPr>
        <w:spacing w:after="120"/>
        <w:ind w:firstLine="709"/>
      </w:pPr>
      <w:r>
        <w:rPr>
          <w:sz w:val="24"/>
        </w:rPr>
        <w:t xml:space="preserve">(пп. 1.1 введен Федеральным законом от 01.05.2016 N 130-ФЗ)</w:t>
      </w:r>
    </w:p>
    <w:p>
      <w:pPr>
        <w:spacing w:after="120"/>
        <w:ind w:firstLine="709"/>
      </w:pPr>
      <w:r>
        <w:rPr>
          <w:sz w:val="24"/>
        </w:rPr>
        <w:t xml:space="preserve">2)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 3.1 введен Федеральным законом от 28.06.2013 N 134-ФЗ)</w:t>
      </w:r>
    </w:p>
    <w:p>
      <w:pPr>
        <w:spacing w:after="120"/>
        <w:ind w:firstLine="709"/>
      </w:pPr>
      <w:r>
        <w:rPr>
          <w:sz w:val="24"/>
        </w:rPr>
        <w:t xml:space="preserve">КонсультантПлюс: примечание.</w:t>
      </w:r>
    </w:p>
    <w:p>
      <w:pPr>
        <w:spacing w:after="120"/>
        <w:ind w:firstLine="709"/>
      </w:pPr>
      <w:r>
        <w:rPr>
          <w:sz w:val="24"/>
        </w:rPr>
        <w:t xml:space="preserve">О приостановлении вынесения решений, предусмотренных п. 3.2 ст. 76, в отношении лиц, осуществляющих деятельность на отдельных территориях Курской области, мобилизованных лиц и организаций, в которых такие лица являются руководителями и одновременно единственными участниками, см. Постановления Правительства РФ от 04.09.2024 N 1222 , от 20.10.2022 N 1874 .</w:t>
      </w:r>
    </w:p>
    <w:p>
      <w:pPr>
        <w:spacing w:after="120"/>
        <w:ind w:firstLine="709"/>
      </w:pPr>
      <w:r>
        <w:rPr>
          <w:sz w:val="24"/>
        </w:rPr>
        <w:t xml:space="preserve">3.2. Решение налогового органа о приостановлении операций налогового агента (плательщика страховых взносов) по его счетам в банке, по его счету цифрового рубля и переводов его электронных денежных средств также принимается руководителем (заместителем руководителя) налогового органа в случае непредставления указанным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 расчета сумм выплаченных иностранным организациям доходов и удержанных налогов), в налоговый орган в течение 20 дней по истечении установленного срока представления такого расчета.</w:t>
      </w:r>
    </w:p>
    <w:p>
      <w:pPr>
        <w:spacing w:after="120"/>
        <w:ind w:firstLine="709"/>
      </w:pPr>
      <w:r>
        <w:rPr>
          <w:sz w:val="24"/>
        </w:rPr>
        <w:t xml:space="preserve">(в ред. Федеральных законов от 09.11.2020 N 368-ФЗ , от 31.07.2023 N 389-ФЗ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В этом случае решение налогового органа о приостановлении операций налогового агента (плательщика страховых взносов) по его счетам в банке, по его счету цифрового рубля и переводов его электронных денежных средств отменяется решением этого налогового органа не позднее одного дня, следующего за днем представления указанным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 расчета сумм выплаченных иностранным организациям доходов и удержанных налогов).</w:t>
      </w:r>
    </w:p>
    <w:p>
      <w:pPr>
        <w:spacing w:after="120"/>
        <w:ind w:firstLine="709"/>
      </w:pPr>
      <w:r>
        <w:rPr>
          <w:sz w:val="24"/>
        </w:rPr>
        <w:t xml:space="preserve">(в ред. Федеральных законов от 31.07.2023 N 389-ФЗ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(п. 3.2 в ред. Федерального закона от 29.07.2018 N 232-ФЗ)</w:t>
      </w:r>
    </w:p>
    <w:p>
      <w:pPr>
        <w:spacing w:after="120"/>
        <w:ind w:firstLine="709"/>
      </w:pPr>
      <w:r>
        <w:rPr>
          <w:sz w:val="24"/>
        </w:rPr>
        <w:t xml:space="preserve">(см. текст в предыдущей редакции )</w:t>
      </w:r>
    </w:p>
    <w:p>
      <w:pPr>
        <w:spacing w:after="120"/>
        <w:ind w:firstLine="709"/>
      </w:pPr>
      <w:r>
        <w:rPr>
          <w:sz w:val="24"/>
        </w:rPr>
        <w:t xml:space="preserve">3.3. Налоговый орган вправе направить налогоплательщику (налоговому агенту, плательщику страховых взносов) уведомление о неисполнении обязанности по представлению налоговой декларации (расчета) не позднее чем в течение 14 дней до дня принятия решения, предусмотренного подпунктом 1 пункта 3 или пунктом 3.2 настоящей статьи.</w:t>
      </w:r>
    </w:p>
    <w:p>
      <w:pPr>
        <w:spacing w:after="120"/>
        <w:ind w:firstLine="709"/>
      </w:pPr>
      <w:r>
        <w:rPr>
          <w:sz w:val="24"/>
        </w:rPr>
        <w:t xml:space="preserve">(п. 3.3 введен Федеральным законом от 09.11.2020 N 368-ФЗ)</w:t>
      </w:r>
    </w:p>
    <w:p>
      <w:pPr>
        <w:spacing w:after="120"/>
        <w:ind w:firstLine="709"/>
      </w:pPr>
      <w:r>
        <w:rPr>
          <w:sz w:val="24"/>
        </w:rPr>
        <w:t xml:space="preserve">3.4. Решения о приостановлении операций по счетам в банке, по счету цифрового рубля и переводов электронных денежных средств организации, в отношении которой проводится налоговый мониторинг, в случаях, предусмотренных пунктами 3 и 3.2 настоящей статьи, принимаются налоговым органом, проводящим налоговый мониторинг.</w:t>
      </w:r>
    </w:p>
    <w:p>
      <w:pPr>
        <w:spacing w:after="120"/>
        <w:ind w:firstLine="709"/>
      </w:pPr>
      <w:r>
        <w:rPr>
          <w:sz w:val="24"/>
        </w:rPr>
        <w:t xml:space="preserve">(п. 3.4 введен Федеральным законом от 29.12.2020 N 470-ФЗ; в ред. Федеральных законов от 14.07.2022 N 263-ФЗ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4. Решение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направляется налоговым органом соответственно в банк, оператору платформы цифрового рубля в электронной форме.</w:t>
      </w:r>
    </w:p>
    <w:p>
      <w:pPr>
        <w:spacing w:after="120"/>
        <w:ind w:firstLine="709"/>
      </w:pPr>
      <w:r>
        <w:rPr>
          <w:sz w:val="24"/>
        </w:rPr>
        <w:t xml:space="preserve">Решение об отмене приостановления операций по счетам налогоплательщика-организации в банке, по его счету цифрового рубля и переводов его электронных денежных средств направляется соответственно в банк, оператору платформы цифрового рубля в электронной форме не позднее дня, следующего за днем принятия такого решения.</w:t>
      </w:r>
    </w:p>
    <w:p>
      <w:pPr>
        <w:spacing w:after="120"/>
        <w:ind w:firstLine="709"/>
      </w:pPr>
      <w:r>
        <w:rPr>
          <w:sz w:val="24"/>
        </w:rPr>
        <w:t xml:space="preserve">Порядок направления в банк, оператору платформы цифрового рубля в электронной форме решения налогового органа о приостановлении операций по счетам в банке, по счету цифрового рубля налогоплательщика-организации и переводов его электронных денежных средств или решения об отмене приостановления операций по счетам в банке, по счету цифрового рубля налогоплательщика-организации и переводов его электронных денежных средств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Формы решения налогового органа о приостановлении операций по счетам налогоплательщика-организации в банке, по его счету цифрового рубля и переводов его электронных денежных средств и решения об отмене приостановления операций по счетам налогоплательщика-организации в банке, по его счету цифрового рубля и переводов его электронных денежных средств утверждаются федеральным органом исполнительной власти, уполномоченным по контролю и надзору в области налогов и сборов. Форматы указанных решений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pPr>
        <w:spacing w:after="120"/>
        <w:ind w:firstLine="709"/>
      </w:pPr>
      <w:r>
        <w:rPr>
          <w:sz w:val="24"/>
        </w:rPr>
        <w:t xml:space="preserve">Копия решения о приостановлении операций по счетам налогоплательщика-организации в банке, по его счету цифрового рубля и переводов его электронных денежных средств или решения об отмене приостановления операций по счетам налогоплательщика-организации в банке, по его счету цифрового рубля и переводов его электронных денежных средств передается налогоплательщику-организации под расписку или иным способом, свидетельствующим о дате получения налогоплательщиком-организацией копии соответствующего решения, в срок не позднее дня, следующего за днем принятия такого решения.</w:t>
      </w:r>
    </w:p>
    <w:p>
      <w:pPr>
        <w:spacing w:after="120"/>
        <w:ind w:firstLine="709"/>
      </w:pPr>
      <w:r>
        <w:rPr>
          <w:sz w:val="24"/>
        </w:rPr>
        <w:t xml:space="preserve">(п. 4 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5 ст. 76 излагается в новой редакции ( ФЗ от 28.11.2025 N 425-ФЗ). См. будущую редакцию .</w:t>
      </w:r>
    </w:p>
    <w:p>
      <w:pPr>
        <w:spacing w:after="120"/>
        <w:ind w:firstLine="709"/>
      </w:pPr>
      <w:r>
        <w:rPr>
          <w:sz w:val="24"/>
        </w:rPr>
        <w:t xml:space="preserve">5. Банк обязан сообщить в налоговый орган в электронной форме сведения об остатках денежных средств (драгоценных металлов) налогоплательщика-организации на счетах в банке, операции по которым приостановлены, а также об остатках электронных денежных средств, перевод которых приостановлен, в течение одного дня, следующего за днем приостановления операций по счетам налогоплательщика-организации в банке. Оператор платформы цифрового рубля обязан сообщить в налоговый орган в электронной форме сведения об остатках цифровых рублей на счете цифрового рубля, операции по которому приостановлены, в течение одного дня, следующего за днем приостановления операций по счету цифрового рубля налогоплательщика-организации. Форматы сообщения банком, оператором платформы цифрового рубля сведений об остатках денежных средств (драгоценных металлов) на счетах налогоплательщика-организации в банке, остатках цифровых рублей на счете цифрового рубля и об остатках электронных денежных средств и порядок направления банком, оператором платформы цифрового рубля указанного сообщения в электронной форме утверждаются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Банк обязан не позднее дня, следующего за днем, по состоянию на конец которого произошло изменение остатка денежных средств (драгоценных металлов) налогоплательщика-организации на счетах в банке, операции по которым приостановлены, а также остатка электронных денежных средств, перевод которых приостановлен, сообщать в налоговый орган в электронной форме сведения об остатках денежных средств (драгоценных металлов) и об остатках электронных денежных средств по состоянию на конец соответствующего операционного дня. Оператор платформы цифрового рубля обязан не позднее дня, следующего за днем, по состоянию на конец которого произошло изменение остатка цифровых рублей налогоплательщика-организации на счете цифрового рубля, сообщить в налоговый орган в электронной форме сведения об остатке цифровых рублей на счете цифрового рубля по состоянию на конец соответствующего операционного дня.</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 5 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6. Установленный настоящей статьей порядок приостановления операций по счетам налогоплательщиков-организаций в банках, по их счетам цифрового рубля и переводов их электронных денежных средств по основаниям, предусмотренным настоящей статьей и подпунктом 2 пункта 10 статьи 101 настоящего Кодекса, подлежит безусловному исполнению соответственно банками, оператором платформы цифрового рубля.</w:t>
      </w:r>
    </w:p>
    <w:p>
      <w:pPr>
        <w:spacing w:after="120"/>
        <w:ind w:firstLine="709"/>
      </w:pPr>
      <w:r>
        <w:rPr>
          <w:sz w:val="24"/>
        </w:rPr>
        <w:t xml:space="preserve">(п. 6 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7. Приостановление операций налогоплательщика-организации по его счетам в банке, по счету цифрового рубля и переводов его электронных денежных средств действует с момента получения соответственно банком, оператором платформы цифрового рубля решения налогового органа о приостановлении таких операций, переводов и до получения соответственно банком, оператором платформы цифрового рубля решения налогового органа об отмене приостановления операций по счетам налогоплательщика-организации в банке, по его счету цифрового рубля и переводов его электронных денежных средств, если иное не предусмотрено настоящей статьей.</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При направлении в банк решения о приостановлении операций по счетам налогоплательщика-организации в банке и переводов его электронных денежных средств, оператору платформы цифрового рубля решения о приостановлении операций налогоплательщика-организации по счету цифрового рубля в электронной форме дата и время получения этих решений банком, оператором платформы цифрового рубля определяются в порядке , устанавливаемом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после приостановления операций по счетам налогоплательщика-организации в банке изменились наименование налогоплательщика-организации и (или) реквизиты счета налогоплательщика-организации в банке, операции по которому приостановлены налоговым органом, приостановление операций по счетам в банке применяется также в отношении налогоплательщика-организации, изменившей свое наименование, и операций по счету, имеющему измененные реквизиты.</w:t>
      </w:r>
    </w:p>
    <w:p>
      <w:pPr>
        <w:spacing w:after="120"/>
        <w:ind w:firstLine="709"/>
      </w:pPr>
      <w:r>
        <w:rPr>
          <w:sz w:val="24"/>
        </w:rPr>
        <w:t xml:space="preserve">(абзац введен Федеральным законом от 27.07.2010 N 229-ФЗ;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после приостановления переводов электронных денежных средств налогоплательщика-организации в банке изменились наименование налогоплательщика-организации и (или) реквизиты корпоративного электронного средства платежа налогоплательщика-организации, переводы электронных денежных средств с использованием которого приостановлены налоговым органом, приостановление переводов электронных денежных средств применяется также в отношении налогоплательщика-организации, изменившей свое наименование, и электронных денежных средств с использованием корпоративного электронного средства платежа, имеющего измененные реквизиты.</w:t>
      </w:r>
    </w:p>
    <w:p>
      <w:pPr>
        <w:spacing w:after="120"/>
        <w:ind w:firstLine="709"/>
      </w:pPr>
      <w:r>
        <w:rPr>
          <w:sz w:val="24"/>
        </w:rPr>
        <w:t xml:space="preserve">(абзац введен Федеральным законом от 27.06.2011 N 162-ФЗ;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после приостановления операций по счету цифрового рубля налогоплательщика-организации изменились наименование налогоплательщика-организации и (или) реквизиты счета цифрового рубля налогоплательщика-организации, операции по которому приостановлены налоговым органом, приостановление операций по счету цифрового рубля применяется также в отношении налогоплательщика-организации, изменившей свое наименование, и операций по счету цифрового рубля, имеющему измененные реквизиты.</w:t>
      </w:r>
    </w:p>
    <w:p>
      <w:pPr>
        <w:spacing w:after="120"/>
        <w:ind w:firstLine="709"/>
      </w:pPr>
      <w:r>
        <w:rPr>
          <w:sz w:val="24"/>
        </w:rPr>
        <w:t xml:space="preserve">(абзац введен Федеральным законом от 19.12.2023 N 610-ФЗ)</w:t>
      </w:r>
    </w:p>
    <w:p>
      <w:pPr>
        <w:spacing w:after="120"/>
        <w:ind w:firstLine="709"/>
      </w:pPr>
      <w:r>
        <w:rPr>
          <w:sz w:val="24"/>
        </w:rPr>
        <w:t xml:space="preserve">8. Возобновление банком расходных операций по счету (счетам) налогоплательщика-организации, оператором платформы цифрового рубля - по счету цифрового рубля налогоплательщика-организации осуществляется не позднее одного дня, следующего за днем размещения в реестре решений о взыскании информации о формировании положительного или нулевого сальдо единого налогового счета налогоплательщика, либо не позднее одного дня, следующего за днем получения налоговым органом документов (их копий), подтверждающих факт уплаты задолженности.</w:t>
      </w:r>
    </w:p>
    <w:p>
      <w:pPr>
        <w:spacing w:after="120"/>
        <w:ind w:firstLine="709"/>
      </w:pPr>
      <w:r>
        <w:rPr>
          <w:sz w:val="24"/>
        </w:rPr>
        <w:t xml:space="preserve">(в ред. Федеральных законов от 14.07.2022 N 263-ФЗ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9.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9.1. Приостановление операций по счетам налогоплательщика-организации в банке отменяется в случаях, указанных в пункте 3.1 , абзаце втором пункта 3.2 , пункте 7 настоящей статьи и в пункте 10 статьи 101 настоящего Кодекса, а также по основаниям, предусмотренным иными федеральными законами.</w:t>
      </w:r>
    </w:p>
    <w:p>
      <w:pPr>
        <w:spacing w:after="120"/>
        <w:ind w:firstLine="709"/>
      </w:pPr>
      <w:r>
        <w:rPr>
          <w:sz w:val="24"/>
        </w:rPr>
        <w:t xml:space="preserve">(в ред. Федеральных законов от 28.06.2013 N 134-ФЗ , от 02.05.2015 N 113-ФЗ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отмена приостановления операций по счетам налогоплательщика-организации в банке осуществляется по основаниям, предусмотренным иными федеральными законами, принятие налоговым органом решения об отмене приостановления таких операций не требуется.</w:t>
      </w:r>
    </w:p>
    <w:p>
      <w:pPr>
        <w:spacing w:after="120"/>
        <w:ind w:firstLine="709"/>
      </w:pPr>
      <w:r>
        <w:rPr>
          <w:sz w:val="24"/>
        </w:rPr>
        <w:t xml:space="preserve">(п. 9.1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9.2. В случае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на сумму денежных средств, в отношении которой действовал режим приостановления (на драгоценные металлы, в отношении которых действовал режим приостановления), начисляются проценты, подлежащие уплате налогоплательщику за каждый календарный день нарушения срока.</w:t>
      </w:r>
    </w:p>
    <w:p>
      <w:pPr>
        <w:spacing w:after="120"/>
        <w:ind w:firstLine="709"/>
      </w:pPr>
      <w:r>
        <w:rPr>
          <w:sz w:val="24"/>
        </w:rPr>
        <w:t xml:space="preserve">(в ред. Федеральных законов от 29.06.2012 N 97-ФЗ , от 27.11.2017 N 343-ФЗ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неправомерного вынесения налоговым органом решения о приостановлении операций по счетам налогоплательщика-организации в банке на сумму денежных средств, в отношении которой действовало указанное решение (на драгоценные металлы, в отношении которых действовало указанное решение) налогового органа, начисляются проценты, подлежащие уплате указанному налогоплательщику-организации за каждый календарный день, начиная со дня получения банком решения о приостановлении операций по счетам налогоплательщика до дня получения банком решения об отмене приостановления операций по счетам налогоплательщика-организации.</w:t>
      </w:r>
    </w:p>
    <w:p>
      <w:pPr>
        <w:spacing w:after="120"/>
        <w:ind w:firstLine="709"/>
      </w:pPr>
      <w:r>
        <w:rPr>
          <w:sz w:val="24"/>
        </w:rPr>
        <w:t xml:space="preserve">(абзац введен Федеральным законом от 27.07.2010 N 229-ФЗ; в ред. Федерального закона от 27.11.2017 N 343-ФЗ)</w:t>
      </w:r>
    </w:p>
    <w:p>
      <w:pPr>
        <w:spacing w:after="120"/>
        <w:ind w:firstLine="709"/>
      </w:pPr>
      <w:r>
        <w:rPr>
          <w:sz w:val="24"/>
        </w:rPr>
        <w:t xml:space="preserve">(см. текст в предыдущей редакции )</w:t>
      </w:r>
    </w:p>
    <w:p>
      <w:pPr>
        <w:spacing w:after="120"/>
        <w:ind w:firstLine="709"/>
      </w:pPr>
      <w:r>
        <w:rPr>
          <w:sz w:val="24"/>
        </w:rPr>
        <w:t xml:space="preserve">Процентная ставка принимается равной ставке рефинансирования Центрального банка Российской Федерации, действовавшей в дни неправомерного приостановления операций по счетам налогоплательщика-организации,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При этом стоимость драгоценных металлов определяется исходя из учетной цены на драгоценные металлы, установленной Центральным банком Российской Федерации на дату неправомерного приостановления операций по счетам налогоплательщика-организации,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w:t>
      </w:r>
    </w:p>
    <w:p>
      <w:pPr>
        <w:spacing w:after="120"/>
        <w:ind w:firstLine="709"/>
      </w:pPr>
      <w:r>
        <w:rPr>
          <w:sz w:val="24"/>
        </w:rPr>
        <w:t xml:space="preserve">(в ред. Федеральных законов от 27.07.2010 N 229-ФЗ , от 29.06.2012 N 97-ФЗ , от 27.11.2017 N 343-ФЗ )</w:t>
      </w:r>
    </w:p>
    <w:p>
      <w:pPr>
        <w:spacing w:after="120"/>
        <w:ind w:firstLine="709"/>
      </w:pPr>
      <w:r>
        <w:rPr>
          <w:sz w:val="24"/>
        </w:rPr>
        <w:t xml:space="preserve">(см. текст в предыдущей редакции )</w:t>
      </w:r>
    </w:p>
    <w:p>
      <w:pPr>
        <w:spacing w:after="120"/>
        <w:ind w:firstLine="709"/>
      </w:pPr>
      <w:r>
        <w:rPr>
          <w:sz w:val="24"/>
        </w:rPr>
        <w:t xml:space="preserve">(п. 9.2 введен Федеральным законом от 26.11.2008 N 224-ФЗ)</w:t>
      </w:r>
    </w:p>
    <w:p>
      <w:pPr>
        <w:spacing w:after="120"/>
        <w:ind w:firstLine="709"/>
      </w:pPr>
      <w:r>
        <w:rPr>
          <w:sz w:val="24"/>
        </w:rPr>
        <w:t xml:space="preserve">9.3. Положения пунктов 9.1 и 9.2 настоящей статьи применяются также в случае приостановления переводов электронных денежных средств и приостановления операций по счету цифрового рубля налогоплательщика-организации.</w:t>
      </w:r>
    </w:p>
    <w:p>
      <w:pPr>
        <w:spacing w:after="120"/>
        <w:ind w:firstLine="709"/>
      </w:pPr>
      <w:r>
        <w:rPr>
          <w:sz w:val="24"/>
        </w:rPr>
        <w:t xml:space="preserve">(п. 9.3 введен Федеральным законом от 27.06.2011 N 162-ФЗ; в ред. Федеральных законов от 14.07.2022 N 263-ФЗ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10. Банк, а в отношении цифрового рубля оператор платформы цифрового рубля не несет ответственности за убытки, понесенные налогоплательщиком-организацией в результате приостановления его операций по счетам в банке, операций по его счету цифрового рубля и переводов его электронных денежных средств налоговым органом.</w:t>
      </w:r>
    </w:p>
    <w:p>
      <w:pPr>
        <w:spacing w:after="120"/>
        <w:ind w:firstLine="709"/>
      </w:pPr>
      <w:r>
        <w:rPr>
          <w:sz w:val="24"/>
        </w:rPr>
        <w:t xml:space="preserve">(п. 10 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11. Правила, установленные настоящей статьей, применяются также в отношении приостановления операций по счетам в банках, по счету цифрового рубля и переводов электронных денежных средств следующих лиц:</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1) организаций - налоговых агентов, плательщиков сборов, плательщиков страховых взносов;</w:t>
      </w:r>
    </w:p>
    <w:p>
      <w:pPr>
        <w:spacing w:after="120"/>
        <w:ind w:firstLine="709"/>
      </w:pPr>
      <w:r>
        <w:rPr>
          <w:sz w:val="24"/>
        </w:rPr>
        <w:t xml:space="preserve">(пп. 1 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2) индивидуальных предпринимателей - налогоплательщиков, налоговых агентов, плательщиков сборов, плательщиков страховых взносов, не утративших статус индивидуального предпринимателя на дату принятия решения о взыскании (далее в настоящей статье - индивидуальный предприниматель);</w:t>
      </w:r>
    </w:p>
    <w:p>
      <w:pPr>
        <w:spacing w:after="120"/>
        <w:ind w:firstLine="709"/>
      </w:pPr>
      <w:r>
        <w:rPr>
          <w:sz w:val="24"/>
        </w:rPr>
        <w:t xml:space="preserve">(в ред. Федеральных законов от 03.07.2016 N 243-ФЗ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3) организаций и индивидуальных предпринимателей, не являющихся налогоплательщиками (налоговыми агентами, плательщиками страховых взносов), которые при этом обязаны представлять налоговые декларации (расчеты по страховым взносам) в соответствии с частью второй настоящего Кодекса;</w:t>
      </w:r>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4) нотариусов, занимающихся частной практикой, адвокатов, учредивших адвокатские кабинеты, - налогоплательщиков, налоговых агентов, плательщиков страховых взносов.</w:t>
      </w:r>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28.06.2013 N 134-ФЗ)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приостановления операций по счетам налогоплательщика-организации и переводов его электронных денежных средств в банке, приостановления операций по его счету цифрового рубля, а также по счетам лиц, указанных в пункте 11 настоящей статьи, их счетам цифрового рубля и открытия соответственно банком, оператором платформы цифрового рубля этой организации и этим лицам счета, счета цифрового рубля и (или) предоставления банком этой организации права использовать новые корпоративные электронные средства платежа (персонифицированные электронные средства платежа) для переводов электронных денежных средств все расходные операции по вновь открытым счетам, счету цифрового рубля и (или) по переводу электронных денежных средств этой организации и этих лиц прекращаются банком, а в отношении цифровых рублей оператором платформы цифрового рубля со дня открытия соответствующего счета, счета цифрового рубля и (или) предоставления права использовать корпоративные электронные средства платежа (персонифицированные электронные средства платежа) до прекращения действия приостановления операций по счетам, по счету цифрового рубля и (или) переводов электронных денежных средств этой организации и этих лиц либо до отмены налоговым органом приостановления операций по счетам, счету цифрового рубля и (или) переводов электронных денежных средств этой организации и этих лиц в соответствии с пунктами 9.1 и 9.3 настоящей статьи.</w:t>
      </w:r>
    </w:p>
    <w:p>
      <w:pPr>
        <w:spacing w:after="120"/>
        <w:ind w:firstLine="709"/>
      </w:pPr>
      <w:r>
        <w:rPr>
          <w:sz w:val="24"/>
        </w:rPr>
        <w:t xml:space="preserve">Порядок информирования банков о приостановлении операций по счетам в банке налогоплательщика-организации, лиц, указанных в пункте 11 настоящей статьи, и переводов их электронных денежных средств, информирования оператора платформы цифрового рубля о приостановлении операций по счетам цифрового рубля налогоплательщика-организации, лиц, указанных в пункте 11 настоящей статьи, устанавливается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pPr>
        <w:spacing w:after="120"/>
        <w:ind w:firstLine="709"/>
      </w:pPr>
      <w:r>
        <w:rPr>
          <w:sz w:val="24"/>
        </w:rPr>
        <w:t xml:space="preserve">Не подлежат приостановлению в соответствии с настоящим пунктом операции по специальным избирательным счетам, специальным счетам фондов референдума и иным счетам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w:t>
      </w:r>
    </w:p>
    <w:p>
      <w:pPr>
        <w:spacing w:after="120"/>
        <w:ind w:firstLine="709"/>
      </w:pPr>
      <w:r>
        <w:rPr>
          <w:sz w:val="24"/>
        </w:rPr>
        <w:t xml:space="preserve">КонсультантПлюс: примечание.</w:t>
      </w:r>
    </w:p>
    <w:p>
      <w:pPr>
        <w:spacing w:after="120"/>
        <w:ind w:firstLine="709"/>
      </w:pPr>
      <w:r>
        <w:rPr>
          <w:sz w:val="24"/>
        </w:rPr>
        <w:t xml:space="preserve">Абз. 4 п. 12 ст. 76 (в ред. ФЗ от 28.11.2025 N 425-ФЗ) в части перечисления денежных средств на лицевой счет органу принудительного исполнения не применяется с 01.04.2026.</w:t>
      </w:r>
    </w:p>
    <w:p>
      <w:pPr>
        <w:spacing w:after="120"/>
        <w:ind w:firstLine="709"/>
      </w:pPr>
      <w:r>
        <w:rPr>
          <w:sz w:val="24"/>
        </w:rPr>
        <w:t xml:space="preserve">Приостановление операций по счету в соответствии с настоящим пунктом не распространяется на платежи, очередность исполнения которых в соответствии с гражданским законодательством предшествует исполнению обязанности по уплате налогов, сборов, страховых взносов, а также на операции по списанию денежных средств в счет уплаты налогов (авансовых платежей), сборов, страховых взносов, соответствующих пеней и штрафов, подлежащих уплате владельцем счета, и по их перечислению в бюджетную систему Российской Федерации или на лицевой счет для учета операций со средствами, поступающими во временное распоряжение органов принудительного исполнения Российской Федерации, открытый в соответствии с бюджетным законодательством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вне зависимости от должника.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12 в ред. Федерального закона от 19.12.2023 N 610-ФЗ (ред. 08.08.2024))</w:t>
      </w:r>
    </w:p>
    <w:p>
      <w:pPr>
        <w:spacing w:after="120"/>
        <w:ind w:firstLine="709"/>
      </w:pPr>
      <w:r>
        <w:rPr>
          <w:sz w:val="24"/>
        </w:rPr>
        <w:t xml:space="preserve">(см. текст в предыдущей редакции )</w:t>
      </w:r>
    </w:p>
    <w:p>
      <w:pPr>
        <w:spacing w:after="120"/>
        <w:ind w:firstLine="709"/>
      </w:pPr>
      <w:r>
        <w:rPr>
          <w:sz w:val="24"/>
        </w:rPr>
        <w:t xml:space="preserve">13.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76</dc:title>
  <dc:creator>АРБИТРАЖ! · arbi.ru</dc:creator>
  <cp:lastModifiedBy>АРБИТРАЖ!</cp:lastModifiedBy>
  <dcterms:created xsi:type="dcterms:W3CDTF">2026-10-22T23:36:15.654Z</dcterms:created>
</cp:coreProperties>
</file>