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119</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16. Виды налоговых правонарушений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28.11.2011 N 336-ФЗ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119 НК РФ</w:t>
      </w:r>
    </w:p>
    <w:p>
      <w:pPr>
        <w:spacing w:after="120"/>
        <w:ind w:firstLine="709"/>
      </w:pPr>
      <w:r>
        <w:rPr>
          <w:sz w:val="24"/>
        </w:rPr>
        <w:t xml:space="preserve">- Каков размер штрафа за несвоевременную подачу декларации, если в ходе налоговой проверки установлено, что за данный период надо уплатить иную сумму налога, чем указана в декларации</w:t>
      </w:r>
    </w:p>
    <w:p>
      <w:pPr>
        <w:spacing w:after="120"/>
        <w:ind w:firstLine="709"/>
      </w:pPr>
      <w:r>
        <w:rPr>
          <w:sz w:val="24"/>
        </w:rPr>
        <w:t xml:space="preserve">- Можно ли взыскать минимальный штраф за несвоевременное представление или непредставление "нулевой" декларации</w:t>
      </w:r>
    </w:p>
    <w:p>
      <w:pPr>
        <w:spacing w:after="120"/>
        <w:ind w:firstLine="709"/>
      </w:pPr>
      <w:r>
        <w:rPr>
          <w:sz w:val="24"/>
        </w:rPr>
        <w:t xml:space="preserve">- Все вопросы по ст. 119 НК РФ</w:t>
      </w:r>
    </w:p>
    <w:p>
      <w:pPr>
        <w:spacing w:after="120"/>
        <w:ind w:firstLine="709"/>
      </w:pPr>
      <w:r>
        <w:rPr>
          <w:sz w:val="24"/>
        </w:rP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w:t>
      </w:r>
    </w:p>
    <w:p>
      <w:pPr>
        <w:spacing w:after="120"/>
        <w:ind w:firstLine="709"/>
      </w:pPr>
      <w:r>
        <w:rPr>
          <w:sz w:val="24"/>
        </w:rPr>
        <w:t xml:space="preserve">влечет взыскание штрафа в размере 5 процентов не уплаченной (не перечисленной) в установленный законодательством о налогах и сборах срок суммы налога (страховых взносов), подлежащей уплате (доплате, перечислению) на основании данной налоговой декларации (расчета), за каждый полный или неполный месяц со дня, установленного для ее представления, но не более 30 процентов указанной суммы и не менее 1000 рублей.</w:t>
      </w:r>
    </w:p>
    <w:p>
      <w:pPr>
        <w:spacing w:after="120"/>
        <w:ind w:firstLine="709"/>
      </w:pPr>
      <w:r>
        <w:rPr>
          <w:sz w:val="24"/>
        </w:rPr>
        <w:t xml:space="preserve">(п. 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w:t>
      </w:r>
    </w:p>
    <w:p>
      <w:pPr>
        <w:spacing w:after="120"/>
        <w:ind w:firstLine="709"/>
      </w:pPr>
      <w:r>
        <w:rPr>
          <w:sz w:val="24"/>
        </w:rPr>
        <w:t xml:space="preserve">влечет взыскание штрафа в размере 1 000 рублей за каждый полный или неполный месяц со дня, установленного для его представления.</w:t>
      </w:r>
    </w:p>
    <w:p>
      <w:pPr>
        <w:spacing w:after="120"/>
        <w:ind w:firstLine="709"/>
      </w:pPr>
      <w:r>
        <w:rPr>
          <w:sz w:val="24"/>
        </w:rPr>
        <w:t xml:space="preserve">(п. 2 введен Федеральным законом от 28.11.2011 N 336-ФЗ)</w:t>
      </w:r>
    </w:p>
    <w:p>
      <w:pPr>
        <w:spacing w:after="120"/>
        <w:ind w:firstLine="709"/>
      </w:pPr>
      <w:r>
        <w:rPr>
          <w:sz w:val="24"/>
        </w:rPr>
        <w:t xml:space="preserve">3. Налогоплательщик (плательщик страховых взносов) освобождается от ответственности, предусмотренной пунктом 1 настоящей статьи, в случае, если на основании налоговой декларации (расчета по страховым взносам), представленной с нарушением установленного законодательством о налогах и сборах срока, отсутствует сумма налогов (страховых взносов), подлежащая уплате.</w:t>
      </w:r>
    </w:p>
    <w:p>
      <w:pPr>
        <w:spacing w:after="120"/>
        <w:ind w:firstLine="709"/>
      </w:pPr>
      <w:r>
        <w:rPr>
          <w:sz w:val="24"/>
        </w:rPr>
        <w:t xml:space="preserve">(п. 3 введен Федеральным законом от 26.06.2026 N 201-ФЗ)</w:t>
      </w:r>
    </w:p>
    <w:p>
      <w:pPr>
        <w:spacing w:after="120"/>
        <w:ind w:firstLine="709"/>
      </w:pPr>
      <w:r>
        <w:rPr>
          <w:sz w:val="24"/>
        </w:rPr>
        <w:t xml:space="preserve">4. Налогоплательщик освобождается от ответственности, предусмотренной пунктом 1 настоящей статьи, за непредставление в установленный срок налоговой декларации по налогу на доходы физических лиц в отношении доходов, полученных налогоплательщиком от продажи либо в результате дарения недвижимого имущества, сведения о котором представляются в налоговый орган в соответствии со статьей 85 настоящего Кодекса.</w:t>
      </w:r>
    </w:p>
    <w:p>
      <w:pPr>
        <w:spacing w:after="120"/>
        <w:ind w:firstLine="709"/>
      </w:pPr>
      <w:r>
        <w:rPr>
          <w:sz w:val="24"/>
        </w:rPr>
        <w:t xml:space="preserve">(п. 4 введен Федеральным законом от 26.06.2026 N 201-ФЗ)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119</dc:title>
  <dc:creator>АРБИТРАЖ! · arbi.ru</dc:creator>
  <cp:lastModifiedBy>АРБИТРАЖ!</cp:lastModifiedBy>
  <dcterms:created xsi:type="dcterms:W3CDTF">2026-10-23T00:00:17.553Z</dcterms:created>
</cp:coreProperties>
</file>