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126.1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02.05.2015 N 113-ФЗ)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126.1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агент оспаривает штраф за представление документов с недостоверными сведениями</w:t>
      </w:r>
    </w:p>
    <w:p>
      <w:pPr>
        <w:spacing w:after="120"/>
        <w:ind w:firstLine="709"/>
      </w:pPr>
      <w:r>
        <w:rPr>
          <w:sz w:val="24"/>
        </w:rPr>
        <w:t xml:space="preserve">1. Представление налоговым агентом налоговому органу документов, предусмотренных настоящим Кодексом, содержащих недостоверные сведения , если такое деяние не содержит признаков налогового правонарушения, предусмотренного статьей 126.2 настоящего Кодекса,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500 рублей за каждый представленный документ, содержащий недостоверные сведения.</w:t>
      </w:r>
    </w:p>
    <w:p>
      <w:pPr>
        <w:spacing w:after="120"/>
        <w:ind w:firstLine="709"/>
      </w:pPr>
      <w:r>
        <w:rPr>
          <w:sz w:val="24"/>
        </w:rPr>
        <w:t xml:space="preserve">2. Налоговый агент освобождается от ответственности, предусмотренной настоящей статьей, в случае, если им самостоятельно выявлены ошибки и представлены налоговому органу уточненные документы до момента, когда налоговый агент узнал об обнаружении налоговым органом недостоверности содержащихся в представленных им документах сведений.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126.1</dc:title>
  <dc:creator>АРБИТРАЖ! · arbi.ru</dc:creator>
  <cp:lastModifiedBy>АРБИТРАЖ!</cp:lastModifiedBy>
  <dcterms:created xsi:type="dcterms:W3CDTF">2026-10-23T01:56:22.127Z</dcterms:created>
</cp:coreProperties>
</file>