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140</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20. Рассмотрение жалобы и принятие решения по ней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02.07.2013 N 153-ФЗ)</w:t>
      </w:r>
    </w:p>
    <w:p>
      <w:pPr>
        <w:spacing w:after="120"/>
        <w:ind w:firstLine="709"/>
      </w:pPr>
      <w:r>
        <w:rPr>
          <w:sz w:val="24"/>
        </w:rPr>
        <w:t xml:space="preserve">(см. текст в предыдущей редакции )</w:t>
      </w:r>
    </w:p>
    <w:p>
      <w:pPr>
        <w:spacing w:after="120"/>
        <w:ind w:firstLine="709"/>
      </w:pPr>
      <w:r>
        <w:rPr>
          <w:sz w:val="24"/>
        </w:rPr>
        <w:t xml:space="preserve">1. В ходе рассмотрения жалобы (апелляционной жалобы) лицо, подавшее эту жалобу, до принятия по ней решения вправе представить дополнительные документы , подтверждающие его доводы.</w:t>
      </w:r>
    </w:p>
    <w:p>
      <w:pPr>
        <w:spacing w:after="120"/>
        <w:ind w:firstLine="709"/>
      </w:pPr>
      <w:r>
        <w:rPr>
          <w:sz w:val="24"/>
        </w:rPr>
        <w:t xml:space="preserve">Лицо, подавшее жалобу (апелляционную жалобу), до принятия по ней решения вправе обратиться с ходатайством о приостановлении рассмотрения жалобы (апелляционной жалобы) полностью или в части в целях представления дополнительных документов (информации), но не более чем на шесть месяцев.</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В течение пяти дней со дня получения указанного ходатайства вышестоящий налоговый орган, рассматривающий жалобу (апелляционную жалобу), принимает одно из следующих решений :</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о приостановлении рассмотрения жалобы (апелляционной жалобы) полностью или в части;</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об отказе в приостановлении рассмотрения жалобы (апелляционной жалобы).</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О принятом решении в течение трех дней со дня его принятия сообщается лицу, подавшему жалобу (апелляционную жалобу).</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1.1. При обжаловании в вышестоящий налоговый орган актов налоговых органов ненормативного характера, действий или бездействия их должностных лиц жалоба (апелляционная жалоба) рассматривается указанным органом или налоговым органом, наделенным федеральным органом исполнительной власти, уполномоченным по контролю и надзору в области налогов и сборов, полномочиями вышестоящего налогового органа по рассмотрению жалоб (апелляционных жалоб).</w:t>
      </w:r>
    </w:p>
    <w:p>
      <w:pPr>
        <w:spacing w:after="120"/>
        <w:ind w:firstLine="709"/>
      </w:pPr>
      <w:r>
        <w:rPr>
          <w:sz w:val="24"/>
        </w:rPr>
        <w:t xml:space="preserve">Жалоба (апелляционная жалоба) рассматривается руководителем (заместителем руководителя) и (или) иным должностным лицом налогового органа, указанного в абзаце первом настоящего пункта, уполномоченным на рассмотрение жалоб (апелляционных жалоб) в порядке, установленном федеральным органом исполнительной власти, уполномоченным по контролю и надзору в области налогов и сборов (далее в настоящей статье - уполномоченное должностное лицо).</w:t>
      </w:r>
    </w:p>
    <w:p>
      <w:pPr>
        <w:spacing w:after="120"/>
        <w:ind w:firstLine="709"/>
      </w:pPr>
      <w:r>
        <w:rPr>
          <w:sz w:val="24"/>
        </w:rPr>
        <w:t xml:space="preserve">(п. 1.1 введен Федеральным законом от 28.11.2025 N 425-ФЗ)</w:t>
      </w:r>
    </w:p>
    <w:p>
      <w:pPr>
        <w:spacing w:after="120"/>
        <w:ind w:firstLine="709"/>
      </w:pPr>
      <w:r>
        <w:rPr>
          <w:sz w:val="24"/>
        </w:rPr>
        <w:t xml:space="preserve">2.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без участия лица, подавшего жалобу (апелляционную жалобу), за исключением случаев, предусмотренных настоящим пунктом.</w:t>
      </w:r>
    </w:p>
    <w:p>
      <w:pPr>
        <w:spacing w:after="120"/>
        <w:ind w:firstLine="709"/>
      </w:pPr>
      <w:r>
        <w:rPr>
          <w:sz w:val="24"/>
        </w:rPr>
        <w:t xml:space="preserve">В случае выявления в ходе рассмотрения жалобы (апелляционной жалобы) на решение о привлечении к ответственности за совершение налогового правонарушения или на решение об отказе в привлечении к ответственности за совершение налогового правонарушения противоречий между сведениями, содержащимися в представленных нижестоящим налоговым органом материалах, либо несоответствия сведений, представленных налогоплательщиком, сведениям, содержащимся в материалах нижестоящего налогового органа, вышестоящий налоговый орган рассматривает жалобу (апелляционную жалобу),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а также материалы, представленные нижестоящим налоговым органом, с участием лица, подавшего жалобу (апелляционную жалобу).</w:t>
      </w:r>
    </w:p>
    <w:p>
      <w:pPr>
        <w:spacing w:after="120"/>
        <w:ind w:firstLine="709"/>
      </w:pPr>
      <w:r>
        <w:rPr>
          <w:sz w:val="24"/>
        </w:rPr>
        <w:t xml:space="preserve">Руководитель (заместитель руководителя, уполномоченное должностное лицо) налогового органа, указанного в абзаце первом пункта 1.1 настоящей статьи, извещает лицо, подавшее жалобу (апелляционную жалобу), о времени и месте рассмотрения жалобы (апелляционной жалобы).</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Рассмотрение жалобы (апелляционной жалобы) возможно с использованием видео-конференц-связи в порядке, утверждаемом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Рассмотрение жалобы (апелляционной жалобы) может быть приостановлено по решению вышестоящего налогового органа, рассматривающего жалобу (апелляционную жалобу):</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до разрешения дела о том же предмете и по тем же основаниям арбитражным судом, судом общей юрисдикции;</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в случае невозможности рассмотрения жалобы (апелляционной жалобы) до разрешения другого дела судом в конституционном, гражданском, арбитражном, административном, уголовном судопроизводстве;</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до рассмотрения заявления о проведении взаимосогласительной процедуры в порядке, предусмотренном главой 20.3 настоящего Кодекса.</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О принятом решении об указанном приостановлении рассмотрения жалобы (апелляционной жалобы) в течение трех дней со дня его принятия сообщается лицу, подавшему жалобу (апелляционную жалобу).</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(п. 2 в ред. Федерального закона от 01.05.2016 N 130-ФЗ)</w:t>
      </w:r>
    </w:p>
    <w:p>
      <w:pPr>
        <w:spacing w:after="120"/>
        <w:ind w:firstLine="709"/>
      </w:pPr>
      <w:r>
        <w:rPr>
          <w:sz w:val="24"/>
        </w:rPr>
        <w:t xml:space="preserve">(см. текст в предыдущей редакции )</w:t>
      </w:r>
    </w:p>
    <w:p>
      <w:pPr>
        <w:spacing w:after="120"/>
        <w:ind w:firstLine="709"/>
      </w:pPr>
      <w:r>
        <w:rPr>
          <w:sz w:val="24"/>
        </w:rPr>
        <w:t xml:space="preserve">3. По итогам рассмотрения жалобы (апелляционной жалобы) вышестоящий налоговый орган:</w:t>
      </w:r>
    </w:p>
    <w:p>
      <w:pPr>
        <w:spacing w:after="120"/>
        <w:ind w:firstLine="709"/>
      </w:pPr>
      <w:r>
        <w:rPr>
          <w:sz w:val="24"/>
        </w:rPr>
        <w:t xml:space="preserve">1) оставляет жалобу (апелляционную жалобу) без удовлетворения;</w:t>
      </w:r>
    </w:p>
    <w:p>
      <w:pPr>
        <w:spacing w:after="120"/>
        <w:ind w:firstLine="709"/>
      </w:pPr>
      <w:r>
        <w:rPr>
          <w:sz w:val="24"/>
        </w:rPr>
        <w:t xml:space="preserve">2) отменяет акт налогового органа ненормативного характера;</w:t>
      </w:r>
    </w:p>
    <w:p>
      <w:pPr>
        <w:spacing w:after="120"/>
        <w:ind w:firstLine="709"/>
      </w:pPr>
      <w:r>
        <w:rPr>
          <w:sz w:val="24"/>
        </w:rPr>
        <w:t xml:space="preserve">3) отменяет решение налогового органа полностью или в части;</w:t>
      </w:r>
    </w:p>
    <w:p>
      <w:pPr>
        <w:spacing w:after="120"/>
        <w:ind w:firstLine="709"/>
      </w:pPr>
      <w:r>
        <w:rPr>
          <w:sz w:val="24"/>
        </w:rPr>
        <w:t xml:space="preserve">4) отменяет решение налогового органа полностью и принимает по делу новое решение;</w:t>
      </w:r>
    </w:p>
    <w:p>
      <w:pPr>
        <w:spacing w:after="120"/>
        <w:ind w:firstLine="709"/>
      </w:pPr>
      <w:r>
        <w:rPr>
          <w:sz w:val="24"/>
        </w:rPr>
        <w:t xml:space="preserve">5) признает действия или бездействие должностных лиц налоговых органов незаконными и выносит решение по существу.</w:t>
      </w:r>
    </w:p>
    <w:p>
      <w:pPr>
        <w:spacing w:after="120"/>
        <w:ind w:firstLine="709"/>
      </w:pPr>
      <w:r>
        <w:rPr>
          <w:sz w:val="24"/>
        </w:rPr>
        <w:t xml:space="preserve">4. Утратил силу. - Федеральный закон от 17.02.2021 N 6-ФЗ.</w:t>
      </w:r>
    </w:p>
    <w:p>
      <w:pPr>
        <w:spacing w:after="120"/>
        <w:ind w:firstLine="709"/>
      </w:pPr>
      <w:r>
        <w:rPr>
          <w:sz w:val="24"/>
        </w:rPr>
        <w:t xml:space="preserve">(см. текст в предыдущей редакции )</w:t>
      </w:r>
    </w:p>
    <w:p>
      <w:pPr>
        <w:spacing w:after="120"/>
        <w:ind w:firstLine="709"/>
      </w:pPr>
      <w:r>
        <w:rPr>
          <w:sz w:val="24"/>
        </w:rPr>
        <w:t xml:space="preserve">5. Вышестоящий налоговый орган, установив по результатам рассмотрения жалобы (апелляционной жалобы) на решение, вынесенное в порядке, предусмотренном статьей 101 настоящего Кодекса, нарушение существенных условий процедуры рассмотрения материалов налоговой проверки, вправе отменить такое решение, рассмотреть указанные материалы, документы, подтверждающие доводы лица, подавшего жалобу (апелляционную жалобу), дополнительные документы, представленные в ходе рассмотрения жалобы (апелляционной жалобы), и материалы, представленные нижестоящим налоговым органом, в порядке, предусмотренном статьей 101 настоящего Кодекса, и вынести решение, предусмотренное пунктом 3 настоящей статьи.</w:t>
      </w:r>
    </w:p>
    <w:p>
      <w:pPr>
        <w:spacing w:after="120"/>
        <w:ind w:firstLine="709"/>
      </w:pPr>
      <w:r>
        <w:rPr>
          <w:sz w:val="24"/>
        </w:rPr>
        <w:t xml:space="preserve">Вышестоящий налоговый орган, установив по результатам рассмотрения жалобы на решение, вынесенное в порядке, предусмотренном статьей 101.4 настоящего Кодекса, нарушение существенных условий процедуры рассмотрения материалов иных мероприятий налогового контроля, вправе отменить такое решение, рассмотреть указанные материалы, документы, подтверждающие доводы лица, подавшего жалобу, дополнительные документы, представленные в ходе рассмотрения жалобы, и материалы, представленные нижестоящим налоговым органом, в порядке, предусмотренном статьей 101.4 настоящего Кодекса, и вынести решение, предусмотренное пунктом 3 настоящей статьи.</w:t>
      </w:r>
    </w:p>
    <w:p>
      <w:pPr>
        <w:spacing w:after="120"/>
        <w:ind w:firstLine="709"/>
      </w:pPr>
      <w:r>
        <w:rPr>
          <w:sz w:val="24"/>
        </w:rPr>
        <w:t xml:space="preserve">6. Решение по жалобе (апелляционной жалобе) на решение о привлечении к ответственности за совершение налогового правонарушения или решение об отказе в привлечении к ответственности за совершение налогового правонарушения, вынесенное в порядке, предусмотренном статьей 101 настоящего Кодекса, принимается вышестоящим налоговым органом в течение одного месяца со дня получения жалобы (апелляционной жалобы). Указанный срок может быть продлен руководителем (заместителем руководителя, уполномоченным должностным лицом) налогового органа для получения от нижестоящих налоговых органов документов (информации), необходимых для рассмотрения жалобы (апелляционной жалобы), или при представлении лицом, подавшим жалобу (апелляционную жалобу), дополнительных документов, но не более чем на один месяц.</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по жалобе, не указанной в абзаце первом настоящего пункта, принимается налоговым органом в течение 15 дней со дня ее получения. Указанный срок может быть продлен руководителем (заместителем руководителя, уполномоченным должностным лицом) налогового органа для получения от нижестоящих налоговых органов документов (информации), необходимых для рассмотрения жалобы, или при представлении лицом, подавшим жалобу, дополнительных документов, но не более чем на 15 дней.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руководителя (заместителя руководителя, уполномоченного должностного лица) налогового органа о продлении срока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налогового органа по результатам рассмотрения жалобы (апелляционной жалобы) вручается или направляется лицу, подавшему жалобу (апелляционную жалобу), в течение трех дней со дня его принятия.</w:t>
      </w:r>
    </w:p>
    <w:p>
      <w:pPr>
        <w:spacing w:after="120"/>
        <w:ind w:firstLine="709"/>
      </w:pPr>
      <w:r>
        <w:rPr>
          <w:sz w:val="24"/>
        </w:rPr>
        <w:t xml:space="preserve">В случае представления лицом, подавшим жалобу (апелляционную жалобу), дополнительных документов сроки, установленные абзацами первым и вторым настоящего пункта, исчисляются с момента получения указанных документов вышестоящим налоговым органом, рассматривающим жалобу (апелляционную жалобу).</w:t>
      </w:r>
    </w:p>
    <w:p>
      <w:pPr>
        <w:spacing w:after="120"/>
        <w:ind w:firstLine="709"/>
      </w:pPr>
      <w:r>
        <w:rPr>
          <w:sz w:val="24"/>
        </w:rPr>
        <w:t xml:space="preserve">(абзац введен Федеральным законом от 17.02.2021 N 6-ФЗ)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140</dc:title>
  <dc:creator>АРБИТРАЖ! · arbi.ru</dc:creator>
  <cp:lastModifiedBy>АРБИТРАЖ!</cp:lastModifiedBy>
  <dcterms:created xsi:type="dcterms:W3CDTF">2026-10-23T15:36:58.062Z</dcterms:created>
</cp:coreProperties>
</file>