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62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12. Права и обязанности родителей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Несовершеннолетние родители имеют права на совместное проживание с ребенком и участие в его воспитании.</w:t>
      </w:r>
    </w:p>
    <w:p>
      <w:pPr>
        <w:spacing w:after="120"/>
        <w:ind w:firstLine="709"/>
      </w:pPr>
      <w:r>
        <w:rPr>
          <w:sz w:val="24"/>
        </w:rPr>
        <w:t xml:space="preserve">2. Несовершеннолетние родители, не состоящие в браке, в случае рождения у них ребенка и при установлении их материнства и (или) отцовства вправе самостоятельно осуществлять родительские права по достижении ими возраста шестнадцати лет. До достижения несовершеннолетними родителями возраста шестнадцати лет их ребенку назначается опекун, который осуществляет его воспитание совместно с несовершеннолетними родителями ребенка. Разногласия, возникающие между опекуном ребенка и несовершеннолетними родителями, разрешаются органом опеки и попечительства.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30.12.2015 N 457-ФЗ)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Несовершеннолетние родители имеют права признавать и оспаривать свое отцовство и материнство на общих основаниях, а также имеют право требовать по достижении ими возраста четырнадцати лет установления отцовства в отношении своих детей в судебном порядке.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62</dc:title>
  <dc:creator>АРБИТРАЖ! · arbi.ru</dc:creator>
  <cp:lastModifiedBy>АРБИТРАЖ!</cp:lastModifiedBy>
  <dcterms:created xsi:type="dcterms:W3CDTF">2026-10-23T09:08:38.243Z</dcterms:created>
</cp:coreProperties>
</file>