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115 СК РФ</w:t>
      </w:r>
    </w:p>
    <w:p>
      <w:pPr>
        <w:spacing w:after="120"/>
        <w:ind w:firstLine="709"/>
      </w:pPr>
      <w:r>
        <w:rPr>
          <w:sz w:val="24"/>
        </w:rPr>
        <w:t xml:space="preserve">- Получатель алиментов (прокурор) из-за образования задолженности требует взыскать неустойку</w:t>
      </w:r>
    </w:p>
    <w:p>
      <w:pPr>
        <w:spacing w:after="120"/>
        <w:ind w:firstLine="709"/>
      </w:pPr>
      <w:r>
        <w:rPr>
          <w:sz w:val="24"/>
        </w:rPr>
        <w:t xml:space="preserve">1. При образовании задолженности по вине лица, обязанного уплачивать алименты по соглашению об уплате алиментов, виновное лицо несет ответственность в порядке, предусмотренном этим соглашением.</w:t>
      </w:r>
    </w:p>
    <w:p>
      <w:pPr>
        <w:spacing w:after="120"/>
        <w:ind w:firstLine="709"/>
      </w:pPr>
      <w:r>
        <w:rPr>
          <w:sz w:val="24"/>
        </w:rPr>
        <w:t xml:space="preserve">2.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30.06.2008 N 106-ФЗ , от 29.07.2018 N 224-ФЗ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неустойки за несвоевременную уплату алиментов может быть уменьшен судом с учетом материального и (или) семейного положения лица, обязанного уплачивать алименты, если подлежащая уплате неустойка явно несоразмерна последствиям нарушения обязательства по уплате алиментов.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29.07.2018 N 224-ФЗ)</w:t>
      </w:r>
    </w:p>
    <w:p>
      <w:pPr>
        <w:spacing w:after="120"/>
        <w:ind w:firstLine="709"/>
      </w:pPr>
      <w:r>
        <w:rPr>
          <w:sz w:val="24"/>
        </w:rPr>
        <w:t xml:space="preserve">Получатель алиментов вправе также взыскать с виновного в несвоевременной уплате алиментов лица, обязанного уплачивать алименты, все причиненные просрочкой исполнения алиментных обязательств убытки в части, не покрытой неустойкой.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115</dc:title>
  <dc:creator>АРБИТРАЖ! · arbi.ru</dc:creator>
  <cp:lastModifiedBy>АРБИТРАЖ!</cp:lastModifiedBy>
  <dcterms:created xsi:type="dcterms:W3CDTF">2026-10-24T00:21:07.017Z</dcterms:created>
</cp:coreProperties>
</file>