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120 СК РФ</w:t>
      </w:r>
    </w:p>
    <w:p>
      <w:pPr>
        <w:spacing w:after="120"/>
        <w:ind w:firstLine="709"/>
      </w:pPr>
      <w:r>
        <w:rPr>
          <w:sz w:val="24"/>
        </w:rPr>
        <w:t xml:space="preserve">- Плательщик алиментов требует прекратить (окончить) исполнительное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- Получатель алиментов оспаривает постановление (действия) судебного пристава о прекращении (окончании)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Алиментные обязательства, установленные соглашением об уплате алиментов, прекращаются смертью одной из сторон, истечением срока действия этого соглашения или по основаниям, предусмотренным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2. Выплата алиментов, взыскиваемых в судебном порядке, прекращается:</w:t>
      </w:r>
    </w:p>
    <w:p>
      <w:pPr>
        <w:spacing w:after="120"/>
        <w:ind w:firstLine="709"/>
      </w:pPr>
      <w:r>
        <w:rPr>
          <w:sz w:val="24"/>
        </w:rPr>
        <w:t xml:space="preserve">по достижении ребенком совершеннолетия или в случае приобретения несовершеннолетними детьми полной дееспособности до достижения ими совершеннолетия;</w:t>
      </w:r>
    </w:p>
    <w:p>
      <w:pPr>
        <w:spacing w:after="120"/>
        <w:ind w:firstLine="709"/>
      </w:pPr>
      <w:r>
        <w:rPr>
          <w:sz w:val="24"/>
        </w:rPr>
        <w:t xml:space="preserve">при усыновлении (удочерении) ребенка, на содержание которого взыскивались алименты;</w:t>
      </w:r>
    </w:p>
    <w:p>
      <w:pPr>
        <w:spacing w:after="120"/>
        <w:ind w:firstLine="709"/>
      </w:pPr>
      <w:r>
        <w:rPr>
          <w:sz w:val="24"/>
        </w:rPr>
        <w:t xml:space="preserve">при признании судом восстановления трудоспособности или прекращения нуждаемости в помощи получателя алиментов;</w:t>
      </w:r>
    </w:p>
    <w:p>
      <w:pPr>
        <w:spacing w:after="120"/>
        <w:ind w:firstLine="709"/>
      </w:pPr>
      <w:r>
        <w:rPr>
          <w:sz w:val="24"/>
        </w:rPr>
        <w:t xml:space="preserve">при вступлении нетрудоспособного нуждающегося в помощи бывшего супруга - получателя алиментов в новый брак;</w:t>
      </w:r>
    </w:p>
    <w:p>
      <w:pPr>
        <w:spacing w:after="120"/>
        <w:ind w:firstLine="709"/>
      </w:pPr>
      <w:r>
        <w:rPr>
          <w:sz w:val="24"/>
        </w:rPr>
        <w:t xml:space="preserve">смертью лица, получающего алименты, или лица, обязанного уплачивать алименты.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120</dc:title>
  <dc:creator>АРБИТРАЖ! · arbi.ru</dc:creator>
  <cp:lastModifiedBy>АРБИТРАЖ!</cp:lastModifiedBy>
  <dcterms:created xsi:type="dcterms:W3CDTF">2026-10-23T19:51:06.099Z</dcterms:created>
</cp:coreProperties>
</file>