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Приемная семья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Приемными родителями могут быть супруги, а также отдельные граждане, желающие принять ребенка или детей на воспитание. Лица, не состоящие в браке между собой, не могут быть приемными родителями одного и того же ребенка.</w:t>
      </w:r>
    </w:p>
    <w:p>
      <w:pPr>
        <w:spacing w:after="120"/>
        <w:ind w:firstLine="709"/>
      </w:pPr>
      <w:r>
        <w:rPr>
          <w:sz w:val="24"/>
        </w:rPr>
        <w:t xml:space="preserve">Подбор и подготовка приемных родителей осуществляются органами опеки и попечительства при соблюдении требований, установленных Гражданским кодексом Российской Федерации, Федеральным законом "Об опеке и попечительстве", а также статьей 146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Приемные родители по отношению к принятому на воспитание ребенку или детям осуществляют права и исполняют обязанности опекуна или попечителя и несут ответственность за неисполнение или ненадлежащее исполнение возложенных на них обязанностей в порядке и на условиях, которые предусмотрены федеральным законом и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153</dc:title>
  <dc:creator>АРБИТРАЖ! · arbi.ru</dc:creator>
  <cp:lastModifiedBy>АРБИТРАЖ!</cp:lastModifiedBy>
  <dcterms:created xsi:type="dcterms:W3CDTF">2026-10-24T02:42:12.452Z</dcterms:created>
</cp:coreProperties>
</file>